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763" w:rsidRDefault="00BD1BE5" w:rsidP="009F4FB0">
      <w:pPr>
        <w:spacing w:line="360" w:lineRule="auto"/>
        <w:ind w:right="350"/>
        <w:jc w:val="both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MERCOSUR/PM/SO/DECL.0</w:t>
      </w:r>
      <w:r w:rsidR="009F4FB0">
        <w:rPr>
          <w:b/>
          <w:sz w:val="24"/>
          <w:szCs w:val="24"/>
        </w:rPr>
        <w:t>6</w:t>
      </w:r>
      <w:r w:rsidR="00945005">
        <w:rPr>
          <w:b/>
          <w:sz w:val="24"/>
          <w:szCs w:val="24"/>
        </w:rPr>
        <w:t>/2020</w:t>
      </w:r>
    </w:p>
    <w:p w:rsidR="009F4FB0" w:rsidRPr="00656369" w:rsidRDefault="009F4FB0" w:rsidP="009F4FB0">
      <w:pPr>
        <w:spacing w:line="360" w:lineRule="auto"/>
        <w:ind w:right="350"/>
        <w:jc w:val="both"/>
        <w:rPr>
          <w:b/>
          <w:sz w:val="24"/>
          <w:szCs w:val="24"/>
        </w:rPr>
      </w:pPr>
    </w:p>
    <w:p w:rsidR="006D7661" w:rsidRPr="006D7661" w:rsidRDefault="006D7661" w:rsidP="00656369">
      <w:pPr>
        <w:widowControl/>
        <w:autoSpaceDE/>
        <w:autoSpaceDN/>
        <w:spacing w:line="360" w:lineRule="auto"/>
        <w:jc w:val="center"/>
        <w:rPr>
          <w:rFonts w:eastAsia="Times New Roman"/>
          <w:b/>
          <w:bCs/>
          <w:color w:val="000000"/>
          <w:sz w:val="24"/>
          <w:szCs w:val="24"/>
          <w:lang w:val="es-AR" w:eastAsia="es-AR" w:bidi="ar-SA"/>
        </w:rPr>
      </w:pPr>
      <w:r w:rsidRPr="006D7661">
        <w:rPr>
          <w:rFonts w:eastAsia="Times New Roman"/>
          <w:b/>
          <w:bCs/>
          <w:color w:val="000000"/>
          <w:sz w:val="24"/>
          <w:szCs w:val="24"/>
          <w:lang w:val="es-AR" w:eastAsia="es-AR" w:bidi="ar-SA"/>
        </w:rPr>
        <w:t>CUESTION MALVINAS</w:t>
      </w:r>
    </w:p>
    <w:p w:rsidR="00C12763" w:rsidRPr="00656369" w:rsidRDefault="00C12763" w:rsidP="006D7661">
      <w:pPr>
        <w:widowControl/>
        <w:autoSpaceDE/>
        <w:autoSpaceDN/>
        <w:spacing w:line="360" w:lineRule="auto"/>
        <w:rPr>
          <w:rFonts w:eastAsia="Times New Roman"/>
          <w:sz w:val="24"/>
          <w:szCs w:val="24"/>
          <w:lang w:val="es-AR" w:eastAsia="es-AR" w:bidi="ar-SA"/>
        </w:rPr>
      </w:pPr>
    </w:p>
    <w:p w:rsidR="0001128E" w:rsidRPr="00656369" w:rsidRDefault="0001128E" w:rsidP="00656369">
      <w:pPr>
        <w:widowControl/>
        <w:autoSpaceDE/>
        <w:autoSpaceDN/>
        <w:spacing w:line="360" w:lineRule="auto"/>
        <w:jc w:val="center"/>
        <w:rPr>
          <w:rFonts w:eastAsia="Times New Roman"/>
          <w:b/>
          <w:bCs/>
          <w:color w:val="000000"/>
          <w:sz w:val="24"/>
          <w:szCs w:val="24"/>
          <w:lang w:val="es-AR" w:eastAsia="es-AR" w:bidi="ar-SA"/>
        </w:rPr>
      </w:pPr>
      <w:r w:rsidRPr="00656369">
        <w:rPr>
          <w:rFonts w:eastAsia="Times New Roman"/>
          <w:b/>
          <w:bCs/>
          <w:color w:val="000000"/>
          <w:sz w:val="24"/>
          <w:szCs w:val="24"/>
          <w:lang w:val="es-AR" w:eastAsia="es-AR" w:bidi="ar-SA"/>
        </w:rPr>
        <w:t>EL PARLAMENTO DE MERCOSUR</w:t>
      </w:r>
    </w:p>
    <w:p w:rsidR="00C12763" w:rsidRPr="009F4FB0" w:rsidRDefault="0001128E" w:rsidP="009F4FB0">
      <w:pPr>
        <w:widowControl/>
        <w:autoSpaceDE/>
        <w:autoSpaceDN/>
        <w:spacing w:line="360" w:lineRule="auto"/>
        <w:jc w:val="center"/>
        <w:rPr>
          <w:rFonts w:eastAsia="Times New Roman"/>
          <w:sz w:val="24"/>
          <w:szCs w:val="24"/>
          <w:lang w:val="es-AR" w:eastAsia="es-AR" w:bidi="ar-SA"/>
        </w:rPr>
      </w:pPr>
      <w:r w:rsidRPr="00656369">
        <w:rPr>
          <w:rFonts w:eastAsia="Times New Roman"/>
          <w:b/>
          <w:bCs/>
          <w:color w:val="000000"/>
          <w:sz w:val="24"/>
          <w:szCs w:val="24"/>
          <w:lang w:val="es-AR" w:eastAsia="es-AR" w:bidi="ar-SA"/>
        </w:rPr>
        <w:t>DECLARA:</w:t>
      </w:r>
    </w:p>
    <w:p w:rsidR="00EE6FEB" w:rsidRPr="00DB02C2" w:rsidRDefault="00945005" w:rsidP="006D7661">
      <w:pPr>
        <w:spacing w:line="360" w:lineRule="auto"/>
        <w:jc w:val="both"/>
        <w:rPr>
          <w:sz w:val="24"/>
          <w:szCs w:val="24"/>
        </w:rPr>
      </w:pPr>
      <w:r w:rsidRPr="00945005">
        <w:rPr>
          <w:rFonts w:eastAsia="Times New Roman"/>
          <w:b/>
          <w:sz w:val="24"/>
          <w:szCs w:val="24"/>
          <w:lang w:eastAsia="es-AR"/>
        </w:rPr>
        <w:t>Artículo 1</w:t>
      </w:r>
      <w:r w:rsidR="0001128E" w:rsidRPr="00945005">
        <w:rPr>
          <w:rFonts w:eastAsia="Times New Roman"/>
          <w:b/>
          <w:sz w:val="24"/>
          <w:szCs w:val="24"/>
          <w:lang w:eastAsia="es-AR"/>
        </w:rPr>
        <w:t>:</w:t>
      </w:r>
      <w:r w:rsidR="009F4FB0">
        <w:rPr>
          <w:rFonts w:eastAsia="Times New Roman"/>
          <w:b/>
          <w:sz w:val="24"/>
          <w:szCs w:val="24"/>
          <w:lang w:eastAsia="es-AR"/>
        </w:rPr>
        <w:t xml:space="preserve"> </w:t>
      </w:r>
      <w:r w:rsidR="00B36482" w:rsidRPr="00DB02C2">
        <w:rPr>
          <w:rFonts w:eastAsia="Times New Roman"/>
          <w:sz w:val="24"/>
          <w:szCs w:val="24"/>
          <w:lang w:eastAsia="es-AR"/>
        </w:rPr>
        <w:t>Su</w:t>
      </w:r>
      <w:r w:rsidR="00B475EB" w:rsidRPr="00DB02C2">
        <w:rPr>
          <w:rFonts w:eastAsia="Times New Roman"/>
          <w:sz w:val="24"/>
          <w:szCs w:val="24"/>
          <w:lang w:eastAsia="es-AR"/>
        </w:rPr>
        <w:t xml:space="preserve"> apoyo a l</w:t>
      </w:r>
      <w:r w:rsidR="00B36482" w:rsidRPr="00DB02C2">
        <w:rPr>
          <w:rFonts w:eastAsia="Times New Roman"/>
          <w:sz w:val="24"/>
          <w:szCs w:val="24"/>
          <w:lang w:eastAsia="es-AR"/>
        </w:rPr>
        <w:t>a</w:t>
      </w:r>
      <w:r w:rsidR="00B36482" w:rsidRPr="00DB02C2">
        <w:rPr>
          <w:sz w:val="24"/>
          <w:szCs w:val="24"/>
          <w:shd w:val="clear" w:color="auto" w:fill="FFFFFF"/>
        </w:rPr>
        <w:t xml:space="preserve"> re</w:t>
      </w:r>
      <w:r w:rsidR="00EE6FEB" w:rsidRPr="00DB02C2">
        <w:rPr>
          <w:sz w:val="24"/>
          <w:szCs w:val="24"/>
          <w:shd w:val="clear" w:color="auto" w:fill="FFFFFF"/>
        </w:rPr>
        <w:t>afirmación de los derechos de soberanía argentina sobre las Islas Malvinas, </w:t>
      </w:r>
      <w:proofErr w:type="spellStart"/>
      <w:r w:rsidR="00EE6FEB" w:rsidRPr="00DB02C2">
        <w:rPr>
          <w:sz w:val="24"/>
          <w:szCs w:val="24"/>
        </w:rPr>
        <w:t>Georgias</w:t>
      </w:r>
      <w:proofErr w:type="spellEnd"/>
      <w:r w:rsidR="00EE6FEB" w:rsidRPr="00DB02C2">
        <w:rPr>
          <w:sz w:val="24"/>
          <w:szCs w:val="24"/>
          <w:shd w:val="clear" w:color="auto" w:fill="FFFFFF"/>
        </w:rPr>
        <w:t> del Sur y Sándwich del Sur, y los espacios marítimos circundantes que forman parte de su territorio nacional.</w:t>
      </w:r>
    </w:p>
    <w:p w:rsidR="00B36482" w:rsidRPr="00DB02C2" w:rsidRDefault="00B36482" w:rsidP="006D7661">
      <w:pPr>
        <w:shd w:val="clear" w:color="auto" w:fill="FFFFFF"/>
        <w:spacing w:line="360" w:lineRule="auto"/>
        <w:jc w:val="both"/>
        <w:textAlignment w:val="baseline"/>
        <w:rPr>
          <w:rFonts w:eastAsia="Times New Roman"/>
          <w:sz w:val="24"/>
          <w:szCs w:val="24"/>
          <w:lang w:eastAsia="es-AR"/>
        </w:rPr>
      </w:pPr>
    </w:p>
    <w:p w:rsidR="00B475EB" w:rsidRPr="00DB02C2" w:rsidRDefault="00945005" w:rsidP="006D7661">
      <w:pPr>
        <w:shd w:val="clear" w:color="auto" w:fill="FFFFFF"/>
        <w:spacing w:line="360" w:lineRule="auto"/>
        <w:jc w:val="both"/>
        <w:textAlignment w:val="baseline"/>
        <w:rPr>
          <w:sz w:val="24"/>
          <w:szCs w:val="24"/>
        </w:rPr>
      </w:pPr>
      <w:r w:rsidRPr="00945005">
        <w:rPr>
          <w:rFonts w:eastAsia="Times New Roman"/>
          <w:b/>
          <w:sz w:val="24"/>
          <w:szCs w:val="24"/>
          <w:lang w:eastAsia="es-AR"/>
        </w:rPr>
        <w:t>Artículo 2</w:t>
      </w:r>
      <w:r w:rsidR="0001128E" w:rsidRPr="00945005">
        <w:rPr>
          <w:rFonts w:eastAsia="Times New Roman"/>
          <w:b/>
          <w:sz w:val="24"/>
          <w:szCs w:val="24"/>
          <w:lang w:eastAsia="es-AR"/>
        </w:rPr>
        <w:t>:</w:t>
      </w:r>
      <w:r w:rsidR="009F4FB0">
        <w:rPr>
          <w:rFonts w:eastAsia="Times New Roman"/>
          <w:b/>
          <w:sz w:val="24"/>
          <w:szCs w:val="24"/>
          <w:lang w:eastAsia="es-AR"/>
        </w:rPr>
        <w:t xml:space="preserve"> </w:t>
      </w:r>
      <w:r w:rsidR="00B475EB" w:rsidRPr="00DB02C2">
        <w:rPr>
          <w:rFonts w:eastAsia="Times New Roman"/>
          <w:sz w:val="24"/>
          <w:szCs w:val="24"/>
          <w:lang w:eastAsia="es-AR"/>
        </w:rPr>
        <w:t xml:space="preserve">Su </w:t>
      </w:r>
      <w:r w:rsidR="00B36482" w:rsidRPr="00DB02C2">
        <w:rPr>
          <w:rFonts w:eastAsia="Times New Roman"/>
          <w:sz w:val="24"/>
          <w:szCs w:val="24"/>
          <w:lang w:eastAsia="es-AR"/>
        </w:rPr>
        <w:t xml:space="preserve">respaldo </w:t>
      </w:r>
      <w:r w:rsidR="00B475EB" w:rsidRPr="00DB02C2">
        <w:rPr>
          <w:rFonts w:eastAsia="Times New Roman"/>
          <w:sz w:val="24"/>
          <w:szCs w:val="24"/>
          <w:lang w:eastAsia="es-AR"/>
        </w:rPr>
        <w:t xml:space="preserve">a la reanudación de las negociaciones </w:t>
      </w:r>
      <w:r w:rsidR="00B36482" w:rsidRPr="00DB02C2">
        <w:rPr>
          <w:sz w:val="24"/>
          <w:szCs w:val="24"/>
        </w:rPr>
        <w:t>para</w:t>
      </w:r>
      <w:r w:rsidR="00B475EB" w:rsidRPr="00DB02C2">
        <w:rPr>
          <w:sz w:val="24"/>
          <w:szCs w:val="24"/>
        </w:rPr>
        <w:t xml:space="preserve"> encontrar una solución </w:t>
      </w:r>
      <w:proofErr w:type="spellStart"/>
      <w:r w:rsidR="00B475EB" w:rsidRPr="00DB02C2">
        <w:rPr>
          <w:sz w:val="24"/>
          <w:szCs w:val="24"/>
        </w:rPr>
        <w:t>pacíficaen</w:t>
      </w:r>
      <w:proofErr w:type="spellEnd"/>
      <w:r w:rsidR="00B475EB" w:rsidRPr="00DB02C2">
        <w:rPr>
          <w:sz w:val="24"/>
          <w:szCs w:val="24"/>
        </w:rPr>
        <w:t xml:space="preserve"> la disputa de soberanía sobre las Islas Malvinas, </w:t>
      </w:r>
      <w:proofErr w:type="spellStart"/>
      <w:r w:rsidR="00B475EB" w:rsidRPr="00DB02C2">
        <w:rPr>
          <w:sz w:val="24"/>
          <w:szCs w:val="24"/>
        </w:rPr>
        <w:t>Georgias</w:t>
      </w:r>
      <w:proofErr w:type="spellEnd"/>
      <w:r w:rsidR="00B475EB" w:rsidRPr="00DB02C2">
        <w:rPr>
          <w:sz w:val="24"/>
          <w:szCs w:val="24"/>
        </w:rPr>
        <w:t xml:space="preserve"> del Sur y </w:t>
      </w:r>
      <w:proofErr w:type="spellStart"/>
      <w:r w:rsidR="00B475EB" w:rsidRPr="00DB02C2">
        <w:rPr>
          <w:sz w:val="24"/>
          <w:szCs w:val="24"/>
        </w:rPr>
        <w:t>Sandwich</w:t>
      </w:r>
      <w:proofErr w:type="spellEnd"/>
      <w:r w:rsidR="00B475EB" w:rsidRPr="00DB02C2">
        <w:rPr>
          <w:sz w:val="24"/>
          <w:szCs w:val="24"/>
        </w:rPr>
        <w:t xml:space="preserve"> del Sur y los espacios marítimos circundantes, de acuerdo a lo establecido por </w:t>
      </w:r>
      <w:r w:rsidR="00B36482" w:rsidRPr="00DB02C2">
        <w:rPr>
          <w:sz w:val="24"/>
          <w:szCs w:val="24"/>
        </w:rPr>
        <w:t xml:space="preserve">la Asamblea General de las Naciones Unidas en su resolución 2065 (XX) y </w:t>
      </w:r>
      <w:r w:rsidR="003930E9" w:rsidRPr="00DB02C2">
        <w:rPr>
          <w:sz w:val="24"/>
          <w:szCs w:val="24"/>
        </w:rPr>
        <w:t>solicitado en numerosas oportunidades por el Comité de Descolonización de la ONU.</w:t>
      </w:r>
    </w:p>
    <w:p w:rsidR="003930E9" w:rsidRPr="00DB02C2" w:rsidRDefault="003930E9" w:rsidP="006D7661">
      <w:pPr>
        <w:shd w:val="clear" w:color="auto" w:fill="FFFFFF"/>
        <w:spacing w:line="360" w:lineRule="auto"/>
        <w:jc w:val="both"/>
        <w:textAlignment w:val="baseline"/>
        <w:rPr>
          <w:sz w:val="24"/>
          <w:szCs w:val="24"/>
        </w:rPr>
      </w:pPr>
    </w:p>
    <w:p w:rsidR="006D7661" w:rsidRPr="00DB02C2" w:rsidRDefault="006D7661" w:rsidP="006D7661">
      <w:pPr>
        <w:spacing w:line="360" w:lineRule="auto"/>
        <w:jc w:val="both"/>
        <w:rPr>
          <w:sz w:val="24"/>
          <w:szCs w:val="24"/>
          <w:lang w:val="es-AR" w:eastAsia="es-CR"/>
        </w:rPr>
      </w:pPr>
      <w:r w:rsidRPr="00945005">
        <w:rPr>
          <w:rFonts w:eastAsia="Times New Roman"/>
          <w:b/>
          <w:sz w:val="24"/>
          <w:szCs w:val="24"/>
          <w:lang w:eastAsia="es-AR"/>
        </w:rPr>
        <w:t>Artí</w:t>
      </w:r>
      <w:r w:rsidR="00B475EB" w:rsidRPr="00945005">
        <w:rPr>
          <w:rFonts w:eastAsia="Times New Roman"/>
          <w:b/>
          <w:sz w:val="24"/>
          <w:szCs w:val="24"/>
          <w:lang w:eastAsia="es-AR"/>
        </w:rPr>
        <w:t>culo 3</w:t>
      </w:r>
      <w:r w:rsidRPr="00945005">
        <w:rPr>
          <w:rFonts w:eastAsia="Times New Roman"/>
          <w:b/>
          <w:sz w:val="24"/>
          <w:szCs w:val="24"/>
          <w:lang w:eastAsia="es-AR"/>
        </w:rPr>
        <w:t>:</w:t>
      </w:r>
      <w:r w:rsidRPr="00DB02C2">
        <w:rPr>
          <w:rFonts w:eastAsia="Times New Roman"/>
          <w:sz w:val="24"/>
          <w:szCs w:val="24"/>
          <w:lang w:eastAsia="es-AR"/>
        </w:rPr>
        <w:t xml:space="preserve"> Su condena</w:t>
      </w:r>
      <w:r w:rsidR="001B3D5C" w:rsidRPr="00DB02C2">
        <w:rPr>
          <w:rFonts w:eastAsia="Times New Roman"/>
          <w:sz w:val="24"/>
          <w:szCs w:val="24"/>
          <w:lang w:eastAsia="es-AR"/>
        </w:rPr>
        <w:t xml:space="preserve"> a la militarización</w:t>
      </w:r>
      <w:r w:rsidRPr="00DB02C2">
        <w:rPr>
          <w:sz w:val="24"/>
          <w:szCs w:val="24"/>
          <w:lang w:val="es-AR" w:eastAsia="es-CR"/>
        </w:rPr>
        <w:t xml:space="preserve"> y a la realización de ejercicios militares en las Islas Malvinas, que constituye</w:t>
      </w:r>
      <w:r w:rsidR="003930E9" w:rsidRPr="00DB02C2">
        <w:rPr>
          <w:sz w:val="24"/>
          <w:szCs w:val="24"/>
          <w:lang w:val="es-AR" w:eastAsia="es-CR"/>
        </w:rPr>
        <w:t>n</w:t>
      </w:r>
      <w:r w:rsidRPr="00DB02C2">
        <w:rPr>
          <w:sz w:val="24"/>
          <w:szCs w:val="24"/>
          <w:lang w:val="es-AR" w:eastAsia="es-CR"/>
        </w:rPr>
        <w:t xml:space="preserve"> una amenaza para la paz y la cooperación en el Atlántico Sur.</w:t>
      </w:r>
    </w:p>
    <w:p w:rsidR="00B475EB" w:rsidRPr="00DB02C2" w:rsidRDefault="00B475EB" w:rsidP="00656369">
      <w:pPr>
        <w:shd w:val="clear" w:color="auto" w:fill="FFFFFF"/>
        <w:spacing w:line="360" w:lineRule="auto"/>
        <w:jc w:val="both"/>
        <w:textAlignment w:val="baseline"/>
        <w:rPr>
          <w:rFonts w:eastAsia="Times New Roman"/>
          <w:sz w:val="24"/>
          <w:szCs w:val="24"/>
          <w:lang w:eastAsia="es-AR"/>
        </w:rPr>
      </w:pPr>
    </w:p>
    <w:p w:rsidR="00DB02C2" w:rsidRDefault="006D7661" w:rsidP="00656369">
      <w:pPr>
        <w:shd w:val="clear" w:color="auto" w:fill="FFFFFF"/>
        <w:spacing w:line="360" w:lineRule="auto"/>
        <w:jc w:val="both"/>
        <w:textAlignment w:val="baseline"/>
        <w:rPr>
          <w:sz w:val="24"/>
          <w:szCs w:val="24"/>
        </w:rPr>
      </w:pPr>
      <w:r w:rsidRPr="00945005">
        <w:rPr>
          <w:rFonts w:eastAsia="Times New Roman"/>
          <w:b/>
          <w:sz w:val="24"/>
          <w:szCs w:val="24"/>
          <w:lang w:eastAsia="es-AR"/>
        </w:rPr>
        <w:t>Artí</w:t>
      </w:r>
      <w:r w:rsidR="00B475EB" w:rsidRPr="00945005">
        <w:rPr>
          <w:rFonts w:eastAsia="Times New Roman"/>
          <w:b/>
          <w:sz w:val="24"/>
          <w:szCs w:val="24"/>
          <w:lang w:eastAsia="es-AR"/>
        </w:rPr>
        <w:t>culo 4</w:t>
      </w:r>
      <w:r w:rsidR="009F4FB0" w:rsidRPr="00945005">
        <w:rPr>
          <w:rFonts w:eastAsia="Times New Roman"/>
          <w:b/>
          <w:sz w:val="24"/>
          <w:szCs w:val="24"/>
          <w:lang w:eastAsia="es-AR"/>
        </w:rPr>
        <w:t>:</w:t>
      </w:r>
      <w:r w:rsidR="009F4FB0" w:rsidRPr="00DB02C2">
        <w:rPr>
          <w:rFonts w:eastAsia="Times New Roman"/>
          <w:sz w:val="24"/>
          <w:szCs w:val="24"/>
          <w:lang w:eastAsia="es-AR"/>
        </w:rPr>
        <w:t xml:space="preserve"> Su</w:t>
      </w:r>
      <w:r w:rsidRPr="00DB02C2">
        <w:rPr>
          <w:rFonts w:eastAsia="Times New Roman"/>
          <w:sz w:val="24"/>
          <w:szCs w:val="24"/>
          <w:lang w:eastAsia="es-AR"/>
        </w:rPr>
        <w:t xml:space="preserve"> rechazo a </w:t>
      </w:r>
      <w:r w:rsidR="003930E9" w:rsidRPr="00DB02C2">
        <w:rPr>
          <w:rFonts w:eastAsia="Times New Roman"/>
          <w:sz w:val="24"/>
          <w:szCs w:val="24"/>
          <w:lang w:eastAsia="es-AR"/>
        </w:rPr>
        <w:t xml:space="preserve">todas las acciones de </w:t>
      </w:r>
      <w:r w:rsidR="003930E9" w:rsidRPr="00DB02C2">
        <w:rPr>
          <w:sz w:val="24"/>
          <w:szCs w:val="24"/>
          <w:shd w:val="clear" w:color="auto" w:fill="FFFFFF"/>
        </w:rPr>
        <w:t xml:space="preserve">explotación económica de cualquier índole que impliquen la depredación de los recursos naturales, ya que, de esa manera, el Reino Unido viola la resolución 31/49 de la Asamblea General de las Naciones Unidas que </w:t>
      </w:r>
      <w:r w:rsidR="00DB02C2" w:rsidRPr="00DB02C2">
        <w:rPr>
          <w:sz w:val="24"/>
          <w:szCs w:val="24"/>
        </w:rPr>
        <w:t>i</w:t>
      </w:r>
      <w:r w:rsidR="003930E9" w:rsidRPr="00DB02C2">
        <w:rPr>
          <w:sz w:val="24"/>
          <w:szCs w:val="24"/>
        </w:rPr>
        <w:t xml:space="preserve">nsta a las partes a que se abstengan de adoptar decisiones unilaterales que entrañen la introducción de modificaciones </w:t>
      </w:r>
      <w:proofErr w:type="gramStart"/>
      <w:r w:rsidR="003930E9" w:rsidRPr="00DB02C2">
        <w:rPr>
          <w:sz w:val="24"/>
          <w:szCs w:val="24"/>
        </w:rPr>
        <w:t>unilaterales</w:t>
      </w:r>
      <w:proofErr w:type="gramEnd"/>
      <w:r w:rsidR="003930E9" w:rsidRPr="00DB02C2">
        <w:rPr>
          <w:sz w:val="24"/>
          <w:szCs w:val="24"/>
        </w:rPr>
        <w:t xml:space="preserve"> en la situación mientras </w:t>
      </w:r>
      <w:r w:rsidR="00DB02C2" w:rsidRPr="00DB02C2">
        <w:rPr>
          <w:sz w:val="24"/>
          <w:szCs w:val="24"/>
        </w:rPr>
        <w:t>no se resuelva la disputa de soberanía.</w:t>
      </w:r>
    </w:p>
    <w:p w:rsidR="00CD31C3" w:rsidRPr="00CD31C3" w:rsidRDefault="00CD31C3" w:rsidP="00CD31C3">
      <w:pPr>
        <w:shd w:val="clear" w:color="auto" w:fill="FFFFFF"/>
        <w:spacing w:line="360" w:lineRule="auto"/>
        <w:jc w:val="right"/>
        <w:textAlignment w:val="baseline"/>
        <w:rPr>
          <w:b/>
          <w:sz w:val="24"/>
          <w:szCs w:val="24"/>
        </w:rPr>
      </w:pPr>
      <w:r w:rsidRPr="00CD31C3">
        <w:rPr>
          <w:b/>
          <w:sz w:val="24"/>
          <w:szCs w:val="24"/>
        </w:rPr>
        <w:t>14 diciembre 2020</w:t>
      </w:r>
    </w:p>
    <w:p w:rsidR="009F4FB0" w:rsidRDefault="009F4FB0" w:rsidP="00656369">
      <w:pPr>
        <w:shd w:val="clear" w:color="auto" w:fill="FFFFFF"/>
        <w:spacing w:line="360" w:lineRule="auto"/>
        <w:jc w:val="both"/>
        <w:textAlignment w:val="baseline"/>
        <w:rPr>
          <w:sz w:val="24"/>
          <w:szCs w:val="24"/>
        </w:rPr>
      </w:pPr>
    </w:p>
    <w:p w:rsidR="009F4FB0" w:rsidRPr="009F4FB0" w:rsidRDefault="009F4FB0" w:rsidP="009F4FB0">
      <w:pPr>
        <w:shd w:val="clear" w:color="auto" w:fill="FFFFFF"/>
        <w:spacing w:line="360" w:lineRule="auto"/>
        <w:jc w:val="right"/>
        <w:textAlignment w:val="baseline"/>
        <w:rPr>
          <w:b/>
          <w:sz w:val="24"/>
          <w:szCs w:val="24"/>
        </w:rPr>
      </w:pPr>
      <w:r w:rsidRPr="009F4FB0">
        <w:rPr>
          <w:b/>
          <w:sz w:val="24"/>
          <w:szCs w:val="24"/>
        </w:rPr>
        <w:t>Parlamentario Oscar Laborde</w:t>
      </w:r>
    </w:p>
    <w:p w:rsidR="009F4FB0" w:rsidRDefault="009F4FB0" w:rsidP="009F4FB0">
      <w:pPr>
        <w:shd w:val="clear" w:color="auto" w:fill="FFFFFF"/>
        <w:spacing w:line="360" w:lineRule="auto"/>
        <w:jc w:val="right"/>
        <w:textAlignment w:val="baseline"/>
        <w:rPr>
          <w:b/>
          <w:sz w:val="24"/>
          <w:szCs w:val="24"/>
        </w:rPr>
      </w:pPr>
      <w:r w:rsidRPr="009F4FB0">
        <w:rPr>
          <w:b/>
          <w:sz w:val="24"/>
          <w:szCs w:val="24"/>
        </w:rPr>
        <w:t>Presidente</w:t>
      </w:r>
    </w:p>
    <w:p w:rsidR="009F4FB0" w:rsidRDefault="009F4FB0" w:rsidP="009F4FB0">
      <w:pPr>
        <w:shd w:val="clear" w:color="auto" w:fill="FFFFFF"/>
        <w:spacing w:line="360" w:lineRule="auto"/>
        <w:textAlignment w:val="baseline"/>
        <w:rPr>
          <w:b/>
          <w:sz w:val="24"/>
          <w:szCs w:val="24"/>
        </w:rPr>
      </w:pPr>
      <w:r>
        <w:rPr>
          <w:b/>
          <w:sz w:val="24"/>
          <w:szCs w:val="24"/>
        </w:rPr>
        <w:t>Edgar Lugo</w:t>
      </w:r>
    </w:p>
    <w:p w:rsidR="009F4FB0" w:rsidRPr="009F4FB0" w:rsidRDefault="009F4FB0" w:rsidP="009F4FB0">
      <w:pPr>
        <w:shd w:val="clear" w:color="auto" w:fill="FFFFFF"/>
        <w:spacing w:line="360" w:lineRule="auto"/>
        <w:textAlignment w:val="baseline"/>
        <w:rPr>
          <w:b/>
          <w:sz w:val="24"/>
          <w:szCs w:val="24"/>
        </w:rPr>
      </w:pPr>
      <w:r>
        <w:rPr>
          <w:b/>
          <w:sz w:val="24"/>
          <w:szCs w:val="24"/>
        </w:rPr>
        <w:t>Secretario Parlamentario</w:t>
      </w:r>
    </w:p>
    <w:sectPr w:rsidR="009F4FB0" w:rsidRPr="009F4FB0" w:rsidSect="00AD0199">
      <w:headerReference w:type="default" r:id="rId7"/>
      <w:footerReference w:type="default" r:id="rId8"/>
      <w:type w:val="continuous"/>
      <w:pgSz w:w="11910" w:h="16840"/>
      <w:pgMar w:top="1660" w:right="1580" w:bottom="1320" w:left="1600" w:header="330" w:footer="112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3CD6" w:rsidRDefault="00B63CD6" w:rsidP="00E033BE">
      <w:r>
        <w:separator/>
      </w:r>
    </w:p>
  </w:endnote>
  <w:endnote w:type="continuationSeparator" w:id="0">
    <w:p w:rsidR="00B63CD6" w:rsidRDefault="00B63CD6" w:rsidP="00E033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3F71" w:rsidRDefault="000711A2">
    <w:pPr>
      <w:pStyle w:val="Textoindependiente"/>
      <w:spacing w:line="14" w:lineRule="auto"/>
      <w:rPr>
        <w:sz w:val="20"/>
      </w:rPr>
    </w:pPr>
    <w:r w:rsidRPr="000711A2">
      <w:rPr>
        <w:noProof/>
        <w:lang w:val="es-UY" w:eastAsia="es-UY" w:bidi="ar-SA"/>
      </w:rPr>
      <w:pict>
        <v:line id="Line 2" o:spid="_x0000_s4098" style="position:absolute;z-index:-2728;visibility:visible;mso-wrap-style:square;mso-width-percent:0;mso-height-percent:0;mso-wrap-distance-left:9pt;mso-wrap-distance-top:-8e-5mm;mso-wrap-distance-right:9pt;mso-wrap-distance-bottom:-8e-5mm;mso-position-horizontal:absolute;mso-position-horizontal-relative:page;mso-position-vertical:absolute;mso-position-vertical-relative:page;mso-width-percent:0;mso-height-percent:0;mso-width-relative:page;mso-height-relative:page" from="85.05pt,771.85pt" to="508.05pt,77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">
          <w10:wrap anchorx="page" anchory="page"/>
        </v:line>
      </w:pict>
    </w:r>
    <w:r w:rsidRPr="000711A2">
      <w:rPr>
        <w:noProof/>
        <w:lang w:val="es-UY" w:eastAsia="es-UY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4097" type="#_x0000_t202" style="position:absolute;margin-left:102pt;margin-top:777.95pt;width:373.3pt;height:20.25pt;z-index:-2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" filled="f" stroked="f">
          <v:textbox inset="0,0,0,0">
            <w:txbxContent>
              <w:p w:rsidR="00B73F71" w:rsidRPr="00332FB5" w:rsidRDefault="00B73F71" w:rsidP="00332FB5">
                <w:pPr>
                  <w:jc w:val="center"/>
                  <w:rPr>
                    <w:sz w:val="20"/>
                    <w:szCs w:val="20"/>
                  </w:rPr>
                </w:pPr>
                <w:r w:rsidRPr="00332FB5">
                  <w:rPr>
                    <w:sz w:val="20"/>
                    <w:szCs w:val="20"/>
                  </w:rPr>
                  <w:t>Pablo de María 827 - Montevideo Uruguay - Tel. (5982) 410.97.97 www.parlamentodelmercosur.org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3CD6" w:rsidRDefault="00B63CD6" w:rsidP="00E033BE">
      <w:r>
        <w:separator/>
      </w:r>
    </w:p>
  </w:footnote>
  <w:footnote w:type="continuationSeparator" w:id="0">
    <w:p w:rsidR="00B63CD6" w:rsidRDefault="00B63CD6" w:rsidP="00E033B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3F71" w:rsidRDefault="00B73F71">
    <w:pPr>
      <w:pStyle w:val="Textoindependiente"/>
      <w:spacing w:line="14" w:lineRule="auto"/>
      <w:rPr>
        <w:sz w:val="20"/>
      </w:rPr>
    </w:pPr>
    <w:r>
      <w:rPr>
        <w:noProof/>
        <w:lang w:val="es-UY" w:eastAsia="es-UY" w:bidi="ar-SA"/>
      </w:rPr>
      <w:drawing>
        <wp:anchor distT="0" distB="0" distL="0" distR="0" simplePos="0" relativeHeight="268432631" behindDoc="1" locked="0" layoutInCell="1" allowOverlap="1">
          <wp:simplePos x="0" y="0"/>
          <wp:positionH relativeFrom="page">
            <wp:posOffset>1076325</wp:posOffset>
          </wp:positionH>
          <wp:positionV relativeFrom="page">
            <wp:posOffset>209549</wp:posOffset>
          </wp:positionV>
          <wp:extent cx="981075" cy="752475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81075" cy="752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s-UY" w:eastAsia="es-UY" w:bidi="ar-SA"/>
      </w:rPr>
      <w:drawing>
        <wp:anchor distT="0" distB="0" distL="0" distR="0" simplePos="0" relativeHeight="268432655" behindDoc="1" locked="0" layoutInCell="1" allowOverlap="1">
          <wp:simplePos x="0" y="0"/>
          <wp:positionH relativeFrom="page">
            <wp:posOffset>5476875</wp:posOffset>
          </wp:positionH>
          <wp:positionV relativeFrom="page">
            <wp:posOffset>209549</wp:posOffset>
          </wp:positionV>
          <wp:extent cx="971550" cy="752475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971550" cy="752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711A2" w:rsidRPr="000711A2">
      <w:rPr>
        <w:noProof/>
        <w:lang w:val="es-UY" w:eastAsia="es-UY" w:bidi="ar-SA"/>
      </w:rPr>
      <w:pict>
        <v:line id="Line 4" o:spid="_x0000_s4100" style="position:absolute;z-index:-2776;visibility:visible;mso-wrap-style:square;mso-width-percent:0;mso-height-percent:0;mso-wrap-distance-left:9pt;mso-wrap-distance-top:-8e-5mm;mso-wrap-distance-right:9pt;mso-wrap-distance-bottom:-8e-5mm;mso-position-horizontal:absolute;mso-position-horizontal-relative:page;mso-position-vertical:absolute;mso-position-vertical-relative:page;mso-width-percent:0;mso-height-percent:0;mso-width-relative:page;mso-height-relative:page" from="85.05pt,79.15pt" to="508.05pt,7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">
          <w10:wrap anchorx="page" anchory="page"/>
        </v:line>
      </w:pict>
    </w:r>
    <w:r w:rsidR="000711A2" w:rsidRPr="000711A2">
      <w:rPr>
        <w:noProof/>
        <w:lang w:val="es-UY" w:eastAsia="es-UY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4099" type="#_x0000_t202" style="position:absolute;margin-left:204pt;margin-top:48.4pt;width:187.25pt;height:15.45pt;z-index:-2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" filled="f" stroked="f">
          <v:textbox inset="0,0,0,0">
            <w:txbxContent>
              <w:p w:rsidR="00B73F71" w:rsidRDefault="00B73F71">
                <w:pPr>
                  <w:spacing w:before="12"/>
                  <w:ind w:left="20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PARLAMENTO DEL MERCOSUR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0C0988"/>
    <w:multiLevelType w:val="multilevel"/>
    <w:tmpl w:val="49886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103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E033BE"/>
    <w:rsid w:val="0001128E"/>
    <w:rsid w:val="000711A2"/>
    <w:rsid w:val="000F7ADD"/>
    <w:rsid w:val="00104D54"/>
    <w:rsid w:val="00136EBA"/>
    <w:rsid w:val="001B3D5C"/>
    <w:rsid w:val="002066A8"/>
    <w:rsid w:val="002266E9"/>
    <w:rsid w:val="002278ED"/>
    <w:rsid w:val="002670B1"/>
    <w:rsid w:val="00332FB5"/>
    <w:rsid w:val="00340D6C"/>
    <w:rsid w:val="00370A58"/>
    <w:rsid w:val="003930E9"/>
    <w:rsid w:val="003E085D"/>
    <w:rsid w:val="00464E03"/>
    <w:rsid w:val="004B2C92"/>
    <w:rsid w:val="0051528C"/>
    <w:rsid w:val="00546795"/>
    <w:rsid w:val="00591D95"/>
    <w:rsid w:val="005C0D45"/>
    <w:rsid w:val="00611266"/>
    <w:rsid w:val="0064408C"/>
    <w:rsid w:val="00656369"/>
    <w:rsid w:val="00666BDE"/>
    <w:rsid w:val="006D7661"/>
    <w:rsid w:val="00707EAA"/>
    <w:rsid w:val="007322DA"/>
    <w:rsid w:val="00764920"/>
    <w:rsid w:val="00790E86"/>
    <w:rsid w:val="00870308"/>
    <w:rsid w:val="00945005"/>
    <w:rsid w:val="00963099"/>
    <w:rsid w:val="00992ABB"/>
    <w:rsid w:val="009E32EC"/>
    <w:rsid w:val="009F4FB0"/>
    <w:rsid w:val="00A03356"/>
    <w:rsid w:val="00A4441C"/>
    <w:rsid w:val="00AC5D53"/>
    <w:rsid w:val="00AD0199"/>
    <w:rsid w:val="00B36482"/>
    <w:rsid w:val="00B475EB"/>
    <w:rsid w:val="00B5597E"/>
    <w:rsid w:val="00B63CD6"/>
    <w:rsid w:val="00B73F71"/>
    <w:rsid w:val="00BD1BE5"/>
    <w:rsid w:val="00C12763"/>
    <w:rsid w:val="00C41604"/>
    <w:rsid w:val="00C42C57"/>
    <w:rsid w:val="00C45C6A"/>
    <w:rsid w:val="00CA7142"/>
    <w:rsid w:val="00CB4B23"/>
    <w:rsid w:val="00CD31C3"/>
    <w:rsid w:val="00CF27FC"/>
    <w:rsid w:val="00D43E4A"/>
    <w:rsid w:val="00D86351"/>
    <w:rsid w:val="00DB02C2"/>
    <w:rsid w:val="00E033BE"/>
    <w:rsid w:val="00E526A5"/>
    <w:rsid w:val="00ED6BE1"/>
    <w:rsid w:val="00EE6FEB"/>
    <w:rsid w:val="00FA25E5"/>
    <w:rsid w:val="00FF5ECE"/>
    <w:rsid w:val="00FF70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103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E033BE"/>
    <w:rPr>
      <w:rFonts w:ascii="Arial" w:eastAsia="Arial" w:hAnsi="Arial" w:cs="Arial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033B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E033BE"/>
    <w:rPr>
      <w:sz w:val="24"/>
      <w:szCs w:val="24"/>
    </w:rPr>
  </w:style>
  <w:style w:type="paragraph" w:customStyle="1" w:styleId="Ttulo11">
    <w:name w:val="Título 11"/>
    <w:basedOn w:val="Normal"/>
    <w:uiPriority w:val="1"/>
    <w:qFormat/>
    <w:rsid w:val="00E033BE"/>
    <w:pPr>
      <w:ind w:left="102"/>
      <w:outlineLvl w:val="1"/>
    </w:pPr>
    <w:rPr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  <w:rsid w:val="00E033BE"/>
  </w:style>
  <w:style w:type="paragraph" w:customStyle="1" w:styleId="TableParagraph">
    <w:name w:val="Table Paragraph"/>
    <w:basedOn w:val="Normal"/>
    <w:uiPriority w:val="1"/>
    <w:qFormat/>
    <w:rsid w:val="00E033BE"/>
  </w:style>
  <w:style w:type="paragraph" w:styleId="Encabezado">
    <w:name w:val="header"/>
    <w:basedOn w:val="Normal"/>
    <w:link w:val="EncabezadoCar"/>
    <w:uiPriority w:val="99"/>
    <w:semiHidden/>
    <w:unhideWhenUsed/>
    <w:rsid w:val="00332FB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332FB5"/>
    <w:rPr>
      <w:rFonts w:ascii="Arial" w:eastAsia="Arial" w:hAnsi="Arial" w:cs="Arial"/>
      <w:lang w:val="es-ES" w:eastAsia="es-ES" w:bidi="es-ES"/>
    </w:rPr>
  </w:style>
  <w:style w:type="paragraph" w:styleId="Piedepgina">
    <w:name w:val="footer"/>
    <w:basedOn w:val="Normal"/>
    <w:link w:val="PiedepginaCar"/>
    <w:uiPriority w:val="99"/>
    <w:semiHidden/>
    <w:unhideWhenUsed/>
    <w:rsid w:val="00332FB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332FB5"/>
    <w:rPr>
      <w:rFonts w:ascii="Arial" w:eastAsia="Arial" w:hAnsi="Arial" w:cs="Arial"/>
      <w:lang w:val="es-ES" w:eastAsia="es-ES" w:bidi="es-ES"/>
    </w:rPr>
  </w:style>
  <w:style w:type="paragraph" w:styleId="NormalWeb">
    <w:name w:val="Normal (Web)"/>
    <w:basedOn w:val="Normal"/>
    <w:uiPriority w:val="99"/>
    <w:unhideWhenUsed/>
    <w:rsid w:val="000F7AD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AR" w:eastAsia="es-AR" w:bidi="ar-SA"/>
    </w:rPr>
  </w:style>
  <w:style w:type="character" w:styleId="Textoennegrita">
    <w:name w:val="Strong"/>
    <w:basedOn w:val="Fuentedeprrafopredeter"/>
    <w:uiPriority w:val="22"/>
    <w:qFormat/>
    <w:rsid w:val="000F7ADD"/>
    <w:rPr>
      <w:b/>
      <w:bCs/>
    </w:rPr>
  </w:style>
  <w:style w:type="character" w:styleId="nfasis">
    <w:name w:val="Emphasis"/>
    <w:basedOn w:val="Fuentedeprrafopredeter"/>
    <w:uiPriority w:val="20"/>
    <w:qFormat/>
    <w:rsid w:val="000F7ADD"/>
    <w:rPr>
      <w:i/>
      <w:iCs/>
    </w:rPr>
  </w:style>
  <w:style w:type="paragraph" w:styleId="Sinespaciado">
    <w:name w:val="No Spacing"/>
    <w:uiPriority w:val="99"/>
    <w:qFormat/>
    <w:rsid w:val="00790E86"/>
    <w:pPr>
      <w:widowControl/>
      <w:autoSpaceDE/>
      <w:autoSpaceDN/>
    </w:pPr>
    <w:rPr>
      <w:rFonts w:ascii="Calibri" w:eastAsia="Calibri" w:hAnsi="Calibri" w:cs="Times New Roman"/>
      <w:lang w:val="es-CR"/>
    </w:rPr>
  </w:style>
  <w:style w:type="paragraph" w:customStyle="1" w:styleId="Default">
    <w:name w:val="Default"/>
    <w:rsid w:val="00790E86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es-A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14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fsegu</dc:creator>
  <cp:lastModifiedBy>RCARNEIRO</cp:lastModifiedBy>
  <cp:revision>2</cp:revision>
  <dcterms:created xsi:type="dcterms:W3CDTF">2022-01-12T16:38:00Z</dcterms:created>
  <dcterms:modified xsi:type="dcterms:W3CDTF">2022-01-12T16:38:00Z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2010-05-05T00:00:00Z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2018-03-08T00:00:00Z</vt:filetime>
  </property>
</Properties>
</file>