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34" w:rsidRDefault="005D5D49" w:rsidP="00222334">
      <w:pPr>
        <w:pStyle w:val="Cuerpo"/>
        <w:spacing w:line="360" w:lineRule="auto"/>
        <w:jc w:val="both"/>
        <w:rPr>
          <w:rFonts w:ascii="Arial" w:hAnsi="Arial" w:cs="Arial"/>
          <w:b/>
          <w:lang w:val="es-ES_tradnl"/>
        </w:rPr>
      </w:pPr>
      <w:r w:rsidRPr="00222334">
        <w:rPr>
          <w:rFonts w:ascii="Arial" w:hAnsi="Arial" w:cs="Arial"/>
          <w:b/>
          <w:lang w:val="es-ES_tradnl"/>
        </w:rPr>
        <w:t>MERCOSUR/PM/SO/REC</w:t>
      </w:r>
      <w:r w:rsidR="00D0237C" w:rsidRPr="00222334">
        <w:rPr>
          <w:rFonts w:ascii="Arial" w:hAnsi="Arial" w:cs="Arial"/>
          <w:b/>
          <w:lang w:val="es-ES_tradnl"/>
        </w:rPr>
        <w:t>.</w:t>
      </w:r>
      <w:r w:rsidR="00040873">
        <w:rPr>
          <w:rFonts w:ascii="Arial" w:hAnsi="Arial" w:cs="Arial"/>
          <w:b/>
          <w:lang w:val="es-ES_tradnl"/>
        </w:rPr>
        <w:t>02</w:t>
      </w:r>
      <w:r w:rsidRPr="00222334">
        <w:rPr>
          <w:rFonts w:ascii="Arial" w:hAnsi="Arial" w:cs="Arial"/>
          <w:b/>
          <w:lang w:val="es-ES_tradnl"/>
        </w:rPr>
        <w:t>/</w:t>
      </w:r>
      <w:r w:rsidR="00AC0755" w:rsidRPr="00222334">
        <w:rPr>
          <w:rFonts w:ascii="Arial" w:hAnsi="Arial" w:cs="Arial"/>
          <w:b/>
          <w:lang w:val="es-ES_tradnl"/>
        </w:rPr>
        <w:t>2020</w:t>
      </w:r>
    </w:p>
    <w:p w:rsidR="00222334" w:rsidRPr="00222334" w:rsidRDefault="00222334" w:rsidP="00222334">
      <w:pPr>
        <w:pStyle w:val="Cuerpo"/>
        <w:spacing w:line="360" w:lineRule="auto"/>
        <w:jc w:val="both"/>
        <w:rPr>
          <w:rFonts w:ascii="Arial" w:hAnsi="Arial" w:cs="Arial"/>
          <w:b/>
          <w:lang w:val="es-ES_tradnl"/>
        </w:rPr>
      </w:pPr>
    </w:p>
    <w:p w:rsidR="00222334" w:rsidRPr="00222334" w:rsidRDefault="00222334" w:rsidP="00222334">
      <w:pPr>
        <w:tabs>
          <w:tab w:val="left" w:pos="1965"/>
          <w:tab w:val="center" w:pos="4419"/>
        </w:tabs>
        <w:suppressAutoHyphens w:val="0"/>
        <w:spacing w:after="200" w:line="360" w:lineRule="auto"/>
        <w:jc w:val="center"/>
        <w:rPr>
          <w:rFonts w:ascii="Arial" w:eastAsia="Calibri" w:hAnsi="Arial" w:cs="Arial"/>
          <w:b/>
          <w:color w:val="000000" w:themeColor="text1"/>
          <w:lang w:val="es-PY" w:eastAsia="en-US"/>
        </w:rPr>
      </w:pPr>
      <w:r w:rsidRPr="00222334">
        <w:rPr>
          <w:rFonts w:ascii="Arial" w:eastAsia="Calibri" w:hAnsi="Arial" w:cs="Arial"/>
          <w:b/>
          <w:color w:val="000000" w:themeColor="text1"/>
          <w:lang w:val="es-PY" w:eastAsia="en-US"/>
        </w:rPr>
        <w:t>DECLARAR EL DÍA 29 DE ABRIL “DIA DE LAS PERSONAS ADULTAS MAYORES EN EL MERCOSUR”</w:t>
      </w:r>
    </w:p>
    <w:p w:rsidR="00222334" w:rsidRPr="00222334" w:rsidRDefault="00222334" w:rsidP="00222334">
      <w:pPr>
        <w:suppressAutoHyphens w:val="0"/>
        <w:spacing w:after="200" w:line="360" w:lineRule="auto"/>
        <w:jc w:val="both"/>
        <w:rPr>
          <w:rFonts w:ascii="Arial" w:eastAsia="Calibri" w:hAnsi="Arial" w:cs="Arial"/>
          <w:b/>
          <w:color w:val="000000" w:themeColor="text1"/>
          <w:lang w:val="es-PY" w:eastAsia="en-US"/>
        </w:rPr>
      </w:pPr>
    </w:p>
    <w:p w:rsid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b/>
          <w:color w:val="000000" w:themeColor="text1"/>
          <w:lang w:val="es-PY" w:eastAsia="en-US"/>
        </w:rPr>
        <w:t>VISTO</w:t>
      </w:r>
      <w:r w:rsidRPr="00222334">
        <w:rPr>
          <w:rFonts w:ascii="Arial" w:eastAsia="Calibri" w:hAnsi="Arial" w:cs="Arial"/>
          <w:color w:val="000000" w:themeColor="text1"/>
          <w:lang w:val="es-PY" w:eastAsia="en-US"/>
        </w:rPr>
        <w:t xml:space="preserve">: </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bookmarkStart w:id="0" w:name="_GoBack"/>
      <w:bookmarkEnd w:id="0"/>
      <w:r>
        <w:rPr>
          <w:rFonts w:ascii="Arial" w:eastAsia="Calibri" w:hAnsi="Arial" w:cs="Arial"/>
          <w:color w:val="000000" w:themeColor="text1"/>
          <w:lang w:val="es-PY" w:eastAsia="en-US"/>
        </w:rPr>
        <w:t>E</w:t>
      </w:r>
      <w:r w:rsidRPr="00222334">
        <w:rPr>
          <w:rFonts w:ascii="Arial" w:eastAsia="Calibri" w:hAnsi="Arial" w:cs="Arial"/>
          <w:color w:val="000000" w:themeColor="text1"/>
          <w:lang w:val="es-PY" w:eastAsia="en-US"/>
        </w:rPr>
        <w:t xml:space="preserve">l Tratado de Asunción; el Protocolo de </w:t>
      </w:r>
      <w:proofErr w:type="spellStart"/>
      <w:r w:rsidRPr="00222334">
        <w:rPr>
          <w:rFonts w:ascii="Arial" w:eastAsia="Calibri" w:hAnsi="Arial" w:cs="Arial"/>
          <w:color w:val="000000" w:themeColor="text1"/>
          <w:lang w:val="es-PY" w:eastAsia="en-US"/>
        </w:rPr>
        <w:t>OuroPreto</w:t>
      </w:r>
      <w:proofErr w:type="spellEnd"/>
      <w:r w:rsidRPr="00222334">
        <w:rPr>
          <w:rFonts w:ascii="Arial" w:eastAsia="Calibri" w:hAnsi="Arial" w:cs="Arial"/>
          <w:color w:val="000000" w:themeColor="text1"/>
          <w:lang w:val="es-PY" w:eastAsia="en-US"/>
        </w:rPr>
        <w:t>; el Protocolo Constitutivo del Parlamento del MERCOSUR; el Reglamento Interno del Parlamento del MERCOSUR; los Principios de las Naciones Unidas en favor de las Personas de Edad (1991); la Declaración Política y el Plan de Acción Internacional de Madrid sobre el Envejecimiento (2012);</w:t>
      </w:r>
    </w:p>
    <w:p w:rsid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b/>
          <w:color w:val="000000" w:themeColor="text1"/>
          <w:lang w:val="es-PY" w:eastAsia="en-US"/>
        </w:rPr>
        <w:t>CONSIDERANDO</w:t>
      </w:r>
      <w:r w:rsidRPr="00222334">
        <w:rPr>
          <w:rFonts w:ascii="Arial" w:eastAsia="Calibri" w:hAnsi="Arial" w:cs="Arial"/>
          <w:color w:val="000000" w:themeColor="text1"/>
          <w:lang w:val="es-PY" w:eastAsia="en-US"/>
        </w:rPr>
        <w:t xml:space="preserve">: </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color w:val="000000" w:themeColor="text1"/>
          <w:lang w:val="es-PY" w:eastAsia="en-US"/>
        </w:rPr>
        <w:t xml:space="preserve">Que, desde la publicación de los Principios de las Naciones Unidas en favor de las Personas de la Tercera Edad (Res. 46/91) se exhorto a todos los gobiernos del mundo a introducir programas nacionales en favor del respeto, la participación, los cuidados y la dignidad de los adultos mayores.  </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Univers" w:eastAsia="Calibri" w:hAnsi="Univers"/>
          <w:lang w:val="es-PY" w:eastAsia="en-US"/>
        </w:rPr>
        <w:t>Que, en el mes de abril de 2002, Madrid- España, se realizó la II Asamblea Mundial sobre el Envejecimiento que estableció un Plan de Acción Internacional sobre el Envejecimiento, con el acuerdo de todos los Estados partes de las Naciones Unidas, que identifico las recomendaciones a seguir en el reconocimiento y garantías de los derechos de las personas adultas mayores.</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color w:val="000000" w:themeColor="text1"/>
          <w:lang w:val="es-PY" w:eastAsia="en-US"/>
        </w:rPr>
        <w:t xml:space="preserve">Que, es necesario entender que en nuestra región se está produciendo un envejecimiento demográfico que nos obliga a tomar conciencia y exhortar a los Estados Parte del Mercosur a generar políticas en favor de este grupo etario y reafirmar sus derechos fundamentales. </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color w:val="000000" w:themeColor="text1"/>
          <w:lang w:val="es-PY" w:eastAsia="en-US"/>
        </w:rPr>
        <w:t xml:space="preserve">Que, la conmemoración de un “Día de las Personas Adultas Mayores en el MERCOSUR” por este pleno, confirma nuestro compromiso y nuestra alta </w:t>
      </w:r>
      <w:r w:rsidRPr="00222334">
        <w:rPr>
          <w:rFonts w:ascii="Arial" w:eastAsia="Calibri" w:hAnsi="Arial" w:cs="Arial"/>
          <w:color w:val="000000" w:themeColor="text1"/>
          <w:lang w:val="es-PY" w:eastAsia="en-US"/>
        </w:rPr>
        <w:lastRenderedPageBreak/>
        <w:t>sensibilidad con los sectores más vulnerables de la sociedad civil, reafirmando la convicción de que los Estados Parte deben brindarles una vejez digna, buscando mejorar su calidad de vida.</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color w:val="000000" w:themeColor="text1"/>
          <w:lang w:val="es-PY" w:eastAsia="en-US"/>
        </w:rPr>
        <w:t>Por tanto,</w:t>
      </w:r>
    </w:p>
    <w:p w:rsidR="00222334" w:rsidRPr="00222334" w:rsidRDefault="00222334" w:rsidP="00222334">
      <w:pPr>
        <w:suppressAutoHyphens w:val="0"/>
        <w:spacing w:after="200" w:line="360" w:lineRule="auto"/>
        <w:jc w:val="center"/>
        <w:rPr>
          <w:rFonts w:ascii="Arial" w:eastAsia="Calibri" w:hAnsi="Arial" w:cs="Arial"/>
          <w:b/>
          <w:color w:val="000000" w:themeColor="text1"/>
          <w:lang w:val="es-PY" w:eastAsia="en-US"/>
        </w:rPr>
      </w:pPr>
      <w:r w:rsidRPr="00222334">
        <w:rPr>
          <w:rFonts w:ascii="Arial" w:eastAsia="Calibri" w:hAnsi="Arial" w:cs="Arial"/>
          <w:b/>
          <w:color w:val="000000" w:themeColor="text1"/>
          <w:lang w:val="es-PY" w:eastAsia="en-US"/>
        </w:rPr>
        <w:t>EL PARLAMENTO DEL MERCOSUR</w:t>
      </w:r>
    </w:p>
    <w:p w:rsidR="00222334" w:rsidRDefault="00222334" w:rsidP="00222334">
      <w:pPr>
        <w:suppressAutoHyphens w:val="0"/>
        <w:spacing w:after="200" w:line="360" w:lineRule="auto"/>
        <w:jc w:val="center"/>
        <w:rPr>
          <w:rFonts w:ascii="Arial" w:eastAsia="Calibri" w:hAnsi="Arial" w:cs="Arial"/>
          <w:b/>
          <w:color w:val="000000" w:themeColor="text1"/>
          <w:lang w:val="es-PY" w:eastAsia="en-US"/>
        </w:rPr>
      </w:pPr>
      <w:r w:rsidRPr="00222334">
        <w:rPr>
          <w:rFonts w:ascii="Arial" w:eastAsia="Calibri" w:hAnsi="Arial" w:cs="Arial"/>
          <w:b/>
          <w:color w:val="000000" w:themeColor="text1"/>
          <w:lang w:val="es-PY" w:eastAsia="en-US"/>
        </w:rPr>
        <w:t>RECOMIENDA AL CMC:</w:t>
      </w:r>
    </w:p>
    <w:p w:rsidR="00222334" w:rsidRPr="00222334" w:rsidRDefault="00222334" w:rsidP="00222334">
      <w:pPr>
        <w:suppressAutoHyphens w:val="0"/>
        <w:spacing w:after="200" w:line="360" w:lineRule="auto"/>
        <w:jc w:val="center"/>
        <w:rPr>
          <w:rFonts w:ascii="Arial" w:eastAsia="Calibri" w:hAnsi="Arial" w:cs="Arial"/>
          <w:b/>
          <w:color w:val="000000" w:themeColor="text1"/>
          <w:lang w:val="es-PY" w:eastAsia="en-US"/>
        </w:rPr>
      </w:pP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r w:rsidRPr="00222334">
        <w:rPr>
          <w:rFonts w:ascii="Arial" w:eastAsia="Calibri" w:hAnsi="Arial" w:cs="Arial"/>
          <w:b/>
          <w:color w:val="000000" w:themeColor="text1"/>
          <w:lang w:val="es-PY" w:eastAsia="en-US"/>
        </w:rPr>
        <w:t>Artículo 1:</w:t>
      </w:r>
      <w:r w:rsidRPr="00222334">
        <w:rPr>
          <w:rFonts w:ascii="Arial" w:eastAsia="Calibri" w:hAnsi="Arial" w:cs="Arial"/>
          <w:color w:val="000000" w:themeColor="text1"/>
          <w:lang w:val="es-PY" w:eastAsia="en-US"/>
        </w:rPr>
        <w:t xml:space="preserve">Declarar el día 29 de abril “Día de las Personas Adultas Mayores en el MERCOSUR”. </w:t>
      </w: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p>
    <w:p w:rsidR="00222334" w:rsidRPr="00222334" w:rsidRDefault="00222334" w:rsidP="00222334">
      <w:pPr>
        <w:suppressAutoHyphens w:val="0"/>
        <w:spacing w:after="200" w:line="360" w:lineRule="auto"/>
        <w:jc w:val="both"/>
        <w:rPr>
          <w:rFonts w:ascii="Arial" w:eastAsia="Calibri" w:hAnsi="Arial" w:cs="Arial"/>
          <w:color w:val="000000" w:themeColor="text1"/>
          <w:lang w:val="es-PY" w:eastAsia="en-US"/>
        </w:rPr>
      </w:pPr>
    </w:p>
    <w:p w:rsidR="00351104" w:rsidRPr="00222334" w:rsidRDefault="00351104" w:rsidP="00222334">
      <w:pPr>
        <w:pStyle w:val="Cuerpo"/>
        <w:spacing w:line="360" w:lineRule="auto"/>
        <w:jc w:val="both"/>
        <w:rPr>
          <w:rFonts w:ascii="Arial" w:hAnsi="Arial" w:cs="Arial"/>
          <w:b/>
          <w:lang w:val="es-PY"/>
        </w:rPr>
      </w:pPr>
    </w:p>
    <w:p w:rsidR="00AC0755" w:rsidRPr="00222334" w:rsidRDefault="00AC0755" w:rsidP="00222334">
      <w:pPr>
        <w:pStyle w:val="Cuerpo"/>
        <w:spacing w:line="360" w:lineRule="auto"/>
        <w:jc w:val="right"/>
        <w:rPr>
          <w:rFonts w:ascii="Arial" w:hAnsi="Arial" w:cs="Arial"/>
          <w:b/>
          <w:lang w:val="es-ES_tradnl"/>
        </w:rPr>
      </w:pPr>
      <w:r w:rsidRPr="00222334">
        <w:rPr>
          <w:rFonts w:ascii="Arial" w:hAnsi="Arial" w:cs="Arial"/>
          <w:b/>
          <w:lang w:val="es-ES_tradnl"/>
        </w:rPr>
        <w:t>Parlamentario Oscar Laborde</w:t>
      </w:r>
    </w:p>
    <w:p w:rsidR="00AC0755" w:rsidRPr="00222334" w:rsidRDefault="00AC0755" w:rsidP="00222334">
      <w:pPr>
        <w:pStyle w:val="Cuerpo"/>
        <w:spacing w:line="360" w:lineRule="auto"/>
        <w:jc w:val="right"/>
        <w:rPr>
          <w:rFonts w:ascii="Arial" w:hAnsi="Arial" w:cs="Arial"/>
          <w:b/>
          <w:lang w:val="es-ES_tradnl"/>
        </w:rPr>
      </w:pPr>
      <w:r w:rsidRPr="00222334">
        <w:rPr>
          <w:rFonts w:ascii="Arial" w:hAnsi="Arial" w:cs="Arial"/>
          <w:b/>
          <w:lang w:val="es-ES_tradnl"/>
        </w:rPr>
        <w:t xml:space="preserve">Presidente </w:t>
      </w:r>
    </w:p>
    <w:p w:rsidR="00AC0755" w:rsidRPr="00222334" w:rsidRDefault="00B06682" w:rsidP="00222334">
      <w:pPr>
        <w:pStyle w:val="Cuerpo"/>
        <w:spacing w:line="360" w:lineRule="auto"/>
        <w:jc w:val="both"/>
        <w:rPr>
          <w:rFonts w:ascii="Arial" w:hAnsi="Arial" w:cs="Arial"/>
          <w:b/>
          <w:lang w:val="es-ES_tradnl"/>
        </w:rPr>
      </w:pPr>
      <w:r w:rsidRPr="00222334">
        <w:rPr>
          <w:rFonts w:ascii="Arial" w:hAnsi="Arial" w:cs="Arial"/>
          <w:b/>
          <w:lang w:val="es-ES_tradnl"/>
        </w:rPr>
        <w:t>Edgar Lugo</w:t>
      </w:r>
    </w:p>
    <w:p w:rsidR="00B06682" w:rsidRPr="00222334" w:rsidRDefault="00B06682" w:rsidP="00222334">
      <w:pPr>
        <w:pStyle w:val="Cuerpo"/>
        <w:spacing w:line="360" w:lineRule="auto"/>
        <w:jc w:val="both"/>
        <w:rPr>
          <w:rFonts w:ascii="Arial" w:hAnsi="Arial" w:cs="Arial"/>
          <w:b/>
          <w:lang w:val="es-ES_tradnl"/>
        </w:rPr>
      </w:pPr>
      <w:r w:rsidRPr="00222334">
        <w:rPr>
          <w:rFonts w:ascii="Arial" w:hAnsi="Arial" w:cs="Arial"/>
          <w:b/>
          <w:lang w:val="es-ES_tradnl"/>
        </w:rPr>
        <w:t>Secretario Parlamentario</w:t>
      </w:r>
    </w:p>
    <w:sectPr w:rsidR="00B06682" w:rsidRPr="00222334" w:rsidSect="00D75EC1">
      <w:headerReference w:type="default" r:id="rId8"/>
      <w:footerReference w:type="default" r:id="rId9"/>
      <w:pgSz w:w="11906" w:h="16838"/>
      <w:pgMar w:top="1417" w:right="1701" w:bottom="1417" w:left="1701" w:header="708"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0A" w:rsidRDefault="00F6100A" w:rsidP="00D75EC1">
      <w:r>
        <w:separator/>
      </w:r>
    </w:p>
  </w:endnote>
  <w:endnote w:type="continuationSeparator" w:id="0">
    <w:p w:rsidR="00F6100A" w:rsidRDefault="00F6100A" w:rsidP="00D75EC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010BE5">
    <w:pPr>
      <w:pStyle w:val="Piedepgina"/>
      <w:ind w:right="360"/>
      <w:jc w:val="center"/>
      <w:rPr>
        <w:rFonts w:ascii="Arial" w:hAnsi="Arial" w:cs="Arial"/>
        <w:b/>
        <w:sz w:val="16"/>
        <w:szCs w:val="16"/>
      </w:rPr>
    </w:pPr>
    <w:r w:rsidRPr="00010BE5">
      <w:rPr>
        <w:noProof/>
        <w:lang w:val="en-US" w:eastAsia="en-US"/>
      </w:rPr>
      <w:pict>
        <v:shape id="AutoShape 4" o:spid="_x0000_s4099" style="position:absolute;left:0;text-align:left;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" adj="0,,0" path="m,nfl21600,21600e">
          <v:stroke joinstyle="miter"/>
          <v:formulas/>
          <v:path o:connecttype="custom" o:connectlocs="18667824,9333912;9333912,18667824;0,9333912;9333912,0" o:connectangles="0,90,180,270" textboxrect="0,0,21600,21600"/>
          <o:lock v:ext="edit" selection="t"/>
        </v:shape>
      </w:pict>
    </w:r>
    <w:r w:rsidRPr="00010BE5">
      <w:rPr>
        <w:noProof/>
        <w:lang w:val="en-US" w:eastAsia="en-US"/>
      </w:rPr>
      <w:pict>
        <v:shape id="AutoShape 2" o:spid="_x0000_s4098" style="position:absolute;left:0;text-align:left;margin-left:-18.25pt;margin-top:-3.35pt;width:476.2pt;height:.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" adj="0,,0" path="m,nfl21600,21600e" filled="f">
          <v:stroke joinstyle="round"/>
          <v:formulas/>
          <v:path o:connecttype="custom" o:connectlocs="1693294403,1829;846647202,3659;0,1829;846647202,0" o:connectangles="0,90,180,270" textboxrect="0,0,21600,21600"/>
        </v:shape>
      </w:pict>
    </w:r>
    <w:r w:rsidR="000965FF">
      <w:rPr>
        <w:rFonts w:ascii="Arial" w:hAnsi="Arial" w:cs="Arial"/>
        <w:b/>
        <w:sz w:val="16"/>
        <w:szCs w:val="16"/>
      </w:rPr>
      <w:t>Pablo de María 827 – Montevideo – Uruguay. Tel: (598)2410 97 97</w:t>
    </w:r>
    <w:r w:rsidRPr="00010BE5">
      <w:rPr>
        <w:noProof/>
        <w:lang w:val="en-US" w:eastAsia="en-US"/>
      </w:rPr>
      <w:pict>
        <v:rect id="Rectangle 1" o:spid="_x0000_s4097" style="position:absolute;left:0;text-align:left;margin-left:-127.75pt;margin-top:.05pt;width:1.15pt;height:13.8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">
          <v:fill opacity="0"/>
          <v:textbox inset="0,0,0,0">
            <w:txbxContent>
              <w:p w:rsidR="000965FF" w:rsidRDefault="000965FF">
                <w:pPr>
                  <w:pStyle w:val="Piedepgina"/>
                  <w:rPr>
                    <w:rStyle w:val="Nmerodepgina"/>
                  </w:rPr>
                </w:pPr>
              </w:p>
            </w:txbxContent>
          </v:textbox>
          <w10:wrap type="square" side="largest" anchorx="margin"/>
        </v:rect>
      </w:pict>
    </w:r>
  </w:p>
  <w:p w:rsidR="000965FF" w:rsidRDefault="00010BE5">
    <w:pPr>
      <w:pStyle w:val="Piedepgina"/>
      <w:ind w:right="360"/>
      <w:jc w:val="center"/>
    </w:pPr>
    <w:hyperlink r:id="rId1" w:history="1">
      <w:r w:rsidR="00CE3E6F" w:rsidRPr="003E09EE">
        <w:rPr>
          <w:rStyle w:val="Hipervnculo"/>
          <w:rFonts w:ascii="Arial" w:hAnsi="Arial" w:cs="Arial"/>
          <w:b/>
          <w:sz w:val="16"/>
          <w:szCs w:val="16"/>
        </w:rPr>
        <w:t>www.parlamentomercosur.org</w:t>
      </w:r>
    </w:hyperlink>
  </w:p>
  <w:p w:rsidR="000965FF" w:rsidRDefault="000965FF">
    <w:pPr>
      <w:pStyle w:val="Piedepgina"/>
      <w:ind w:right="360"/>
      <w:jc w:val="center"/>
      <w:rPr>
        <w:rFonts w:ascii="Arial" w:hAnsi="Arial" w:cs="Arial"/>
        <w:b/>
        <w:sz w:val="16"/>
        <w:szCs w:val="16"/>
      </w:rPr>
    </w:pPr>
    <w:r>
      <w:rPr>
        <w:rFonts w:ascii="Arial" w:hAnsi="Arial" w:cs="Arial"/>
        <w:b/>
        <w:sz w:val="16"/>
        <w:szCs w:val="16"/>
      </w:rPr>
      <w:t xml:space="preserve">Secretaría Parlamentaria </w:t>
    </w:r>
  </w:p>
  <w:p w:rsidR="000965FF" w:rsidRDefault="000965FF">
    <w:pPr>
      <w:pStyle w:val="Piedepgina"/>
      <w:ind w:right="360"/>
      <w:jc w:val="center"/>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0A" w:rsidRDefault="00F6100A" w:rsidP="00D75EC1">
      <w:r>
        <w:separator/>
      </w:r>
    </w:p>
  </w:footnote>
  <w:footnote w:type="continuationSeparator" w:id="0">
    <w:p w:rsidR="00F6100A" w:rsidRDefault="00F6100A" w:rsidP="00D75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FF" w:rsidRDefault="000965FF">
    <w:pPr>
      <w:pStyle w:val="Encabezamiento"/>
    </w:pPr>
  </w:p>
  <w:p w:rsidR="000965FF" w:rsidRDefault="000965FF">
    <w:pPr>
      <w:pStyle w:val="Encabezamiento"/>
    </w:pPr>
    <w:r>
      <w:rPr>
        <w:noProof/>
        <w:lang w:val="es-UY" w:eastAsia="es-UY"/>
      </w:rPr>
      <w:drawing>
        <wp:anchor distT="0" distB="0" distL="114300" distR="114300" simplePos="0" relativeHeight="251654656" behindDoc="1" locked="0" layoutInCell="1" allowOverlap="1">
          <wp:simplePos x="0" y="0"/>
          <wp:positionH relativeFrom="column">
            <wp:posOffset>-3810</wp:posOffset>
          </wp:positionH>
          <wp:positionV relativeFrom="paragraph">
            <wp:posOffset>-240030</wp:posOffset>
          </wp:positionV>
          <wp:extent cx="981075" cy="752475"/>
          <wp:effectExtent l="0" t="0" r="0" b="0"/>
          <wp:wrapNone/>
          <wp:docPr id="3"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Logo Esp Chico"/>
                  <pic:cNvPicPr>
                    <a:picLocks noChangeAspect="1" noChangeArrowheads="1"/>
                  </pic:cNvPicPr>
                </pic:nvPicPr>
                <pic:blipFill>
                  <a:blip r:embed="rId1"/>
                  <a:stretch>
                    <a:fillRect/>
                  </a:stretch>
                </pic:blipFill>
                <pic:spPr bwMode="auto">
                  <a:xfrm>
                    <a:off x="0" y="0"/>
                    <a:ext cx="981075"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55680" behindDoc="1" locked="0" layoutInCell="1" allowOverlap="1">
          <wp:simplePos x="0" y="0"/>
          <wp:positionH relativeFrom="column">
            <wp:posOffset>4396740</wp:posOffset>
          </wp:positionH>
          <wp:positionV relativeFrom="paragraph">
            <wp:posOffset>-240030</wp:posOffset>
          </wp:positionV>
          <wp:extent cx="971550" cy="752475"/>
          <wp:effectExtent l="0" t="0" r="0" b="0"/>
          <wp:wrapNone/>
          <wp:docPr id="4"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Logo Portugues chico"/>
                  <pic:cNvPicPr>
                    <a:picLocks noChangeAspect="1" noChangeArrowheads="1"/>
                  </pic:cNvPicPr>
                </pic:nvPicPr>
                <pic:blipFill>
                  <a:blip r:embed="rId2"/>
                  <a:stretch>
                    <a:fillRect/>
                  </a:stretch>
                </pic:blipFill>
                <pic:spPr bwMode="auto">
                  <a:xfrm>
                    <a:off x="0" y="0"/>
                    <a:ext cx="971550" cy="752475"/>
                  </a:xfrm>
                  <a:prstGeom prst="rect">
                    <a:avLst/>
                  </a:prstGeom>
                  <a:noFill/>
                  <a:ln w="9525">
                    <a:noFill/>
                    <a:miter lim="800000"/>
                    <a:headEnd/>
                    <a:tailEnd/>
                  </a:ln>
                </pic:spPr>
              </pic:pic>
            </a:graphicData>
          </a:graphic>
        </wp:anchor>
      </w:drawing>
    </w:r>
  </w:p>
  <w:p w:rsidR="000965FF" w:rsidRDefault="000965FF">
    <w:pPr>
      <w:pStyle w:val="Encabezamiento"/>
      <w:jc w:val="center"/>
      <w:rPr>
        <w:rFonts w:ascii="Arial" w:hAnsi="Arial"/>
        <w:b/>
      </w:rPr>
    </w:pPr>
    <w:r>
      <w:rPr>
        <w:rFonts w:ascii="Arial" w:hAnsi="Arial"/>
        <w:b/>
      </w:rPr>
      <w:t>PARLAMENTO DEL MERCOSUR</w:t>
    </w:r>
  </w:p>
  <w:p w:rsidR="000965FF" w:rsidRDefault="000965FF">
    <w:pPr>
      <w:pStyle w:val="Encabezamiento"/>
      <w:jc w:val="center"/>
      <w:rPr>
        <w:rFonts w:ascii="Arial" w:hAnsi="Arial"/>
        <w:b/>
      </w:rPr>
    </w:pPr>
  </w:p>
  <w:p w:rsidR="000965FF" w:rsidRDefault="000965FF" w:rsidP="00B84F94">
    <w:pPr>
      <w:pStyle w:val="Encabezamiento"/>
      <w:tabs>
        <w:tab w:val="left" w:pos="5775"/>
      </w:tabs>
      <w:jc w:val="center"/>
      <w:rPr>
        <w:rFonts w:ascii="Arial" w:hAnsi="Arial"/>
      </w:rPr>
    </w:pPr>
    <w:r>
      <w:rPr>
        <w:rFonts w:ascii="Arial" w:hAnsi="Arial"/>
      </w:rPr>
      <w:t>Secretaría Parlamentaria</w:t>
    </w:r>
  </w:p>
  <w:p w:rsidR="000965FF" w:rsidRDefault="00010BE5">
    <w:pPr>
      <w:pStyle w:val="Encabezamiento"/>
      <w:tabs>
        <w:tab w:val="left" w:pos="5775"/>
      </w:tabs>
      <w:jc w:val="center"/>
      <w:rPr>
        <w:rFonts w:ascii="Arial" w:hAnsi="Arial"/>
      </w:rPr>
    </w:pPr>
    <w:r w:rsidRPr="00010BE5">
      <w:rPr>
        <w:rFonts w:ascii="Arial" w:hAnsi="Arial"/>
        <w:noProof/>
        <w:lang w:val="en-US" w:eastAsia="en-US"/>
      </w:rPr>
      <w:pict>
        <v:shape id="shapetype_32" o:spid="_x0000_s4101" style="position:absolute;left:0;text-align:left;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" adj="0,,0" path="m,nfl21600,21600e">
          <v:stroke joinstyle="miter"/>
          <v:formulas/>
          <v:path o:connecttype="custom" o:connectlocs="18667824,9333912;9333912,18667824;0,9333912;9333912,0" o:connectangles="0,90,180,270" textboxrect="0,0,21600,21600"/>
          <o:lock v:ext="edit" selection="t"/>
        </v:shape>
      </w:pict>
    </w:r>
    <w:r w:rsidRPr="00010BE5">
      <w:rPr>
        <w:rFonts w:ascii="Arial" w:hAnsi="Arial"/>
        <w:noProof/>
        <w:lang w:val="en-US" w:eastAsia="en-US"/>
      </w:rPr>
      <w:pict>
        <v:shape id="shape_0" o:spid="_x0000_s4100" style="position:absolute;left:0;text-align:left;margin-left:-13.75pt;margin-top:9.6pt;width:455.2pt;height:1.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" adj="0,,0" path="m,nfl21600,21600e" filled="f">
          <v:stroke joinstyle="round"/>
          <v:formulas/>
          <v:path o:connecttype="custom" o:connectlocs="1547241828,7850;773620914,15700;0,7850;773620914,0" o:connectangles="0,90,180,270" textboxrect="0,0,21600,21600"/>
        </v:shape>
      </w:pict>
    </w:r>
  </w:p>
  <w:p w:rsidR="000965FF" w:rsidRDefault="000965FF">
    <w:pPr>
      <w:pStyle w:val="Encabezamiento"/>
      <w:tabs>
        <w:tab w:val="left" w:pos="5775"/>
      </w:tabs>
      <w:jc w:val="center"/>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3112"/>
    <w:multiLevelType w:val="multilevel"/>
    <w:tmpl w:val="681A34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082757D"/>
    <w:multiLevelType w:val="hybridMultilevel"/>
    <w:tmpl w:val="1DAA711A"/>
    <w:lvl w:ilvl="0" w:tplc="A33823BA">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7E44A8D"/>
    <w:multiLevelType w:val="hybridMultilevel"/>
    <w:tmpl w:val="E0F4862A"/>
    <w:lvl w:ilvl="0" w:tplc="C41AA26E">
      <w:start w:val="7"/>
      <w:numFmt w:val="bullet"/>
      <w:lvlText w:val="-"/>
      <w:lvlJc w:val="left"/>
      <w:pPr>
        <w:ind w:left="420" w:hanging="360"/>
      </w:pPr>
      <w:rPr>
        <w:rFonts w:ascii="Arial" w:eastAsia="Arial"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4">
    <w:nsid w:val="2CD22B56"/>
    <w:multiLevelType w:val="hybridMultilevel"/>
    <w:tmpl w:val="C33A124E"/>
    <w:lvl w:ilvl="0" w:tplc="C9C65C20">
      <w:start w:val="7"/>
      <w:numFmt w:val="bullet"/>
      <w:lvlText w:val="-"/>
      <w:lvlJc w:val="left"/>
      <w:pPr>
        <w:ind w:left="720" w:hanging="360"/>
      </w:pPr>
      <w:rPr>
        <w:rFonts w:ascii="Arial" w:eastAsia="Arial"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55B302D7"/>
    <w:multiLevelType w:val="hybridMultilevel"/>
    <w:tmpl w:val="7E4CB18A"/>
    <w:lvl w:ilvl="0" w:tplc="6DB40506">
      <w:start w:val="1"/>
      <w:numFmt w:val="lowerLetter"/>
      <w:lvlText w:val="%1)"/>
      <w:lvlJc w:val="left"/>
      <w:pPr>
        <w:ind w:left="1065" w:hanging="360"/>
      </w:pPr>
    </w:lvl>
    <w:lvl w:ilvl="1" w:tplc="F3F8F9B6">
      <w:start w:val="1"/>
      <w:numFmt w:val="decimal"/>
      <w:lvlText w:val="%2."/>
      <w:lvlJc w:val="left"/>
      <w:pPr>
        <w:tabs>
          <w:tab w:val="num" w:pos="1440"/>
        </w:tabs>
        <w:ind w:left="1440" w:hanging="360"/>
      </w:pPr>
    </w:lvl>
    <w:lvl w:ilvl="2" w:tplc="42201264">
      <w:start w:val="1"/>
      <w:numFmt w:val="decimal"/>
      <w:lvlText w:val="%3."/>
      <w:lvlJc w:val="left"/>
      <w:pPr>
        <w:tabs>
          <w:tab w:val="num" w:pos="2160"/>
        </w:tabs>
        <w:ind w:left="2160" w:hanging="360"/>
      </w:pPr>
    </w:lvl>
    <w:lvl w:ilvl="3" w:tplc="F1CCDF48">
      <w:start w:val="1"/>
      <w:numFmt w:val="decimal"/>
      <w:lvlText w:val="%4."/>
      <w:lvlJc w:val="left"/>
      <w:pPr>
        <w:tabs>
          <w:tab w:val="num" w:pos="2880"/>
        </w:tabs>
        <w:ind w:left="2880" w:hanging="360"/>
      </w:pPr>
    </w:lvl>
    <w:lvl w:ilvl="4" w:tplc="6B6C9168">
      <w:start w:val="1"/>
      <w:numFmt w:val="decimal"/>
      <w:lvlText w:val="%5."/>
      <w:lvlJc w:val="left"/>
      <w:pPr>
        <w:tabs>
          <w:tab w:val="num" w:pos="3600"/>
        </w:tabs>
        <w:ind w:left="3600" w:hanging="360"/>
      </w:pPr>
    </w:lvl>
    <w:lvl w:ilvl="5" w:tplc="C084225E">
      <w:start w:val="1"/>
      <w:numFmt w:val="decimal"/>
      <w:lvlText w:val="%6."/>
      <w:lvlJc w:val="left"/>
      <w:pPr>
        <w:tabs>
          <w:tab w:val="num" w:pos="4320"/>
        </w:tabs>
        <w:ind w:left="4320" w:hanging="360"/>
      </w:pPr>
    </w:lvl>
    <w:lvl w:ilvl="6" w:tplc="D2C2D260">
      <w:start w:val="1"/>
      <w:numFmt w:val="decimal"/>
      <w:lvlText w:val="%7."/>
      <w:lvlJc w:val="left"/>
      <w:pPr>
        <w:tabs>
          <w:tab w:val="num" w:pos="5040"/>
        </w:tabs>
        <w:ind w:left="5040" w:hanging="360"/>
      </w:pPr>
    </w:lvl>
    <w:lvl w:ilvl="7" w:tplc="6DA00400">
      <w:start w:val="1"/>
      <w:numFmt w:val="decimal"/>
      <w:lvlText w:val="%8."/>
      <w:lvlJc w:val="left"/>
      <w:pPr>
        <w:tabs>
          <w:tab w:val="num" w:pos="5760"/>
        </w:tabs>
        <w:ind w:left="5760" w:hanging="360"/>
      </w:pPr>
    </w:lvl>
    <w:lvl w:ilvl="8" w:tplc="CAD62D4E">
      <w:start w:val="1"/>
      <w:numFmt w:val="decimal"/>
      <w:lvlText w:val="%9."/>
      <w:lvlJc w:val="left"/>
      <w:pPr>
        <w:tabs>
          <w:tab w:val="num" w:pos="6480"/>
        </w:tabs>
        <w:ind w:left="6480" w:hanging="360"/>
      </w:pPr>
    </w:lvl>
  </w:abstractNum>
  <w:abstractNum w:abstractNumId="6">
    <w:nsid w:val="55B9754B"/>
    <w:multiLevelType w:val="hybridMultilevel"/>
    <w:tmpl w:val="377CE1AA"/>
    <w:lvl w:ilvl="0" w:tplc="5400DBC8">
      <w:start w:val="6"/>
      <w:numFmt w:val="bullet"/>
      <w:lvlText w:val="-"/>
      <w:lvlJc w:val="left"/>
      <w:pPr>
        <w:ind w:left="420" w:hanging="360"/>
      </w:pPr>
      <w:rPr>
        <w:rFonts w:ascii="Arial" w:eastAsia="Times New Roman" w:hAnsi="Arial" w:cs="Arial" w:hint="default"/>
      </w:rPr>
    </w:lvl>
    <w:lvl w:ilvl="1" w:tplc="380A0003" w:tentative="1">
      <w:start w:val="1"/>
      <w:numFmt w:val="bullet"/>
      <w:lvlText w:val="o"/>
      <w:lvlJc w:val="left"/>
      <w:pPr>
        <w:ind w:left="1140" w:hanging="360"/>
      </w:pPr>
      <w:rPr>
        <w:rFonts w:ascii="Courier New" w:hAnsi="Courier New" w:cs="Courier New" w:hint="default"/>
      </w:rPr>
    </w:lvl>
    <w:lvl w:ilvl="2" w:tplc="380A0005" w:tentative="1">
      <w:start w:val="1"/>
      <w:numFmt w:val="bullet"/>
      <w:lvlText w:val=""/>
      <w:lvlJc w:val="left"/>
      <w:pPr>
        <w:ind w:left="1860" w:hanging="360"/>
      </w:pPr>
      <w:rPr>
        <w:rFonts w:ascii="Wingdings" w:hAnsi="Wingdings" w:hint="default"/>
      </w:rPr>
    </w:lvl>
    <w:lvl w:ilvl="3" w:tplc="380A0001" w:tentative="1">
      <w:start w:val="1"/>
      <w:numFmt w:val="bullet"/>
      <w:lvlText w:val=""/>
      <w:lvlJc w:val="left"/>
      <w:pPr>
        <w:ind w:left="2580" w:hanging="360"/>
      </w:pPr>
      <w:rPr>
        <w:rFonts w:ascii="Symbol" w:hAnsi="Symbol" w:hint="default"/>
      </w:rPr>
    </w:lvl>
    <w:lvl w:ilvl="4" w:tplc="380A0003" w:tentative="1">
      <w:start w:val="1"/>
      <w:numFmt w:val="bullet"/>
      <w:lvlText w:val="o"/>
      <w:lvlJc w:val="left"/>
      <w:pPr>
        <w:ind w:left="3300" w:hanging="360"/>
      </w:pPr>
      <w:rPr>
        <w:rFonts w:ascii="Courier New" w:hAnsi="Courier New" w:cs="Courier New" w:hint="default"/>
      </w:rPr>
    </w:lvl>
    <w:lvl w:ilvl="5" w:tplc="380A0005" w:tentative="1">
      <w:start w:val="1"/>
      <w:numFmt w:val="bullet"/>
      <w:lvlText w:val=""/>
      <w:lvlJc w:val="left"/>
      <w:pPr>
        <w:ind w:left="4020" w:hanging="360"/>
      </w:pPr>
      <w:rPr>
        <w:rFonts w:ascii="Wingdings" w:hAnsi="Wingdings" w:hint="default"/>
      </w:rPr>
    </w:lvl>
    <w:lvl w:ilvl="6" w:tplc="380A0001" w:tentative="1">
      <w:start w:val="1"/>
      <w:numFmt w:val="bullet"/>
      <w:lvlText w:val=""/>
      <w:lvlJc w:val="left"/>
      <w:pPr>
        <w:ind w:left="4740" w:hanging="360"/>
      </w:pPr>
      <w:rPr>
        <w:rFonts w:ascii="Symbol" w:hAnsi="Symbol" w:hint="default"/>
      </w:rPr>
    </w:lvl>
    <w:lvl w:ilvl="7" w:tplc="380A0003" w:tentative="1">
      <w:start w:val="1"/>
      <w:numFmt w:val="bullet"/>
      <w:lvlText w:val="o"/>
      <w:lvlJc w:val="left"/>
      <w:pPr>
        <w:ind w:left="5460" w:hanging="360"/>
      </w:pPr>
      <w:rPr>
        <w:rFonts w:ascii="Courier New" w:hAnsi="Courier New" w:cs="Courier New" w:hint="default"/>
      </w:rPr>
    </w:lvl>
    <w:lvl w:ilvl="8" w:tplc="380A0005" w:tentative="1">
      <w:start w:val="1"/>
      <w:numFmt w:val="bullet"/>
      <w:lvlText w:val=""/>
      <w:lvlJc w:val="left"/>
      <w:pPr>
        <w:ind w:left="6180" w:hanging="360"/>
      </w:pPr>
      <w:rPr>
        <w:rFonts w:ascii="Wingdings" w:hAnsi="Wingdings" w:hint="default"/>
      </w:rPr>
    </w:lvl>
  </w:abstractNum>
  <w:abstractNum w:abstractNumId="7">
    <w:nsid w:val="5B2C6383"/>
    <w:multiLevelType w:val="hybridMultilevel"/>
    <w:tmpl w:val="7C4C0A4A"/>
    <w:lvl w:ilvl="0" w:tplc="393E5998">
      <w:numFmt w:val="bullet"/>
      <w:lvlText w:val="-"/>
      <w:lvlJc w:val="left"/>
      <w:pPr>
        <w:ind w:left="927" w:hanging="360"/>
      </w:pPr>
      <w:rPr>
        <w:rFonts w:ascii="Arial" w:eastAsia="Times New Roman" w:hAnsi="Aria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8">
    <w:nsid w:val="5D164CD6"/>
    <w:multiLevelType w:val="hybridMultilevel"/>
    <w:tmpl w:val="E1447E3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5DC235B3"/>
    <w:multiLevelType w:val="multilevel"/>
    <w:tmpl w:val="691262E2"/>
    <w:lvl w:ilvl="0">
      <w:start w:val="1"/>
      <w:numFmt w:val="decimal"/>
      <w:pStyle w:val="Encabezado1"/>
      <w:lvlText w:val="%1"/>
      <w:lvlJc w:val="left"/>
      <w:pPr>
        <w:ind w:left="432" w:hanging="432"/>
      </w:pPr>
    </w:lvl>
    <w:lvl w:ilvl="1">
      <w:start w:val="1"/>
      <w:numFmt w:val="decimal"/>
      <w:pStyle w:val="Encabezado2"/>
      <w:lvlText w:val="%1.%2"/>
      <w:lvlJc w:val="left"/>
      <w:pPr>
        <w:ind w:left="576" w:hanging="576"/>
      </w:pPr>
    </w:lvl>
    <w:lvl w:ilvl="2">
      <w:start w:val="1"/>
      <w:numFmt w:val="decimal"/>
      <w:pStyle w:val="Encabezado3"/>
      <w:lvlText w:val="%1.%2.%3"/>
      <w:lvlJc w:val="left"/>
      <w:pPr>
        <w:ind w:left="720" w:hanging="720"/>
      </w:pPr>
    </w:lvl>
    <w:lvl w:ilvl="3">
      <w:start w:val="1"/>
      <w:numFmt w:val="decimal"/>
      <w:pStyle w:val="Encabezado4"/>
      <w:lvlText w:val="%1.%2.%3.%4"/>
      <w:lvlJc w:val="left"/>
      <w:pPr>
        <w:ind w:left="864" w:hanging="864"/>
      </w:pPr>
    </w:lvl>
    <w:lvl w:ilvl="4">
      <w:start w:val="1"/>
      <w:numFmt w:val="decimal"/>
      <w:pStyle w:val="Encabezado5"/>
      <w:lvlText w:val="%1.%2.%3.%4.%5"/>
      <w:lvlJc w:val="left"/>
      <w:pPr>
        <w:ind w:left="1008" w:hanging="1008"/>
      </w:pPr>
    </w:lvl>
    <w:lvl w:ilvl="5">
      <w:start w:val="1"/>
      <w:numFmt w:val="decimal"/>
      <w:pStyle w:val="Encabezado6"/>
      <w:lvlText w:val="%1.%2.%3.%4.%5.%6"/>
      <w:lvlJc w:val="left"/>
      <w:pPr>
        <w:ind w:left="1152" w:hanging="1152"/>
      </w:pPr>
    </w:lvl>
    <w:lvl w:ilvl="6">
      <w:start w:val="1"/>
      <w:numFmt w:val="decimal"/>
      <w:pStyle w:val="Encabezado7"/>
      <w:lvlText w:val="%1.%2.%3.%4.%5.%6.%7"/>
      <w:lvlJc w:val="left"/>
      <w:pPr>
        <w:ind w:left="1296" w:hanging="1296"/>
      </w:pPr>
    </w:lvl>
    <w:lvl w:ilvl="7">
      <w:start w:val="1"/>
      <w:numFmt w:val="decimal"/>
      <w:pStyle w:val="Encabezado8"/>
      <w:lvlText w:val="%1.%2.%3.%4.%5.%6.%7.%8"/>
      <w:lvlJc w:val="left"/>
      <w:pPr>
        <w:ind w:left="1440" w:hanging="1440"/>
      </w:pPr>
    </w:lvl>
    <w:lvl w:ilvl="8">
      <w:start w:val="1"/>
      <w:numFmt w:val="decimal"/>
      <w:pStyle w:val="Encabezado9"/>
      <w:lvlText w:val="%1.%2.%3.%4.%5.%6.%7.%8.%9"/>
      <w:lvlJc w:val="left"/>
      <w:pPr>
        <w:ind w:left="1584" w:hanging="1584"/>
      </w:pPr>
    </w:lvl>
  </w:abstractNum>
  <w:abstractNum w:abstractNumId="10">
    <w:nsid w:val="6C8C76AA"/>
    <w:multiLevelType w:val="hybridMultilevel"/>
    <w:tmpl w:val="B4409984"/>
    <w:lvl w:ilvl="0" w:tplc="2B4C4A5A">
      <w:start w:val="6"/>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7A960E97"/>
    <w:multiLevelType w:val="hybridMultilevel"/>
    <w:tmpl w:val="E7E2619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0"/>
  </w:num>
  <w:num w:numId="9">
    <w:abstractNumId w:val="11"/>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D75EC1"/>
    <w:rsid w:val="00010BE5"/>
    <w:rsid w:val="00010D87"/>
    <w:rsid w:val="00015A65"/>
    <w:rsid w:val="00017D84"/>
    <w:rsid w:val="000254D9"/>
    <w:rsid w:val="000255E5"/>
    <w:rsid w:val="00025F52"/>
    <w:rsid w:val="00034222"/>
    <w:rsid w:val="00040873"/>
    <w:rsid w:val="000427AC"/>
    <w:rsid w:val="00043148"/>
    <w:rsid w:val="00050B25"/>
    <w:rsid w:val="00051435"/>
    <w:rsid w:val="000550B5"/>
    <w:rsid w:val="00056491"/>
    <w:rsid w:val="000703C4"/>
    <w:rsid w:val="0008092A"/>
    <w:rsid w:val="00083A41"/>
    <w:rsid w:val="00092073"/>
    <w:rsid w:val="000965FF"/>
    <w:rsid w:val="000A22EF"/>
    <w:rsid w:val="000A2F74"/>
    <w:rsid w:val="000A613A"/>
    <w:rsid w:val="000B28B9"/>
    <w:rsid w:val="000B7084"/>
    <w:rsid w:val="000C44C9"/>
    <w:rsid w:val="000C61FE"/>
    <w:rsid w:val="000D3802"/>
    <w:rsid w:val="000E61D0"/>
    <w:rsid w:val="000F2304"/>
    <w:rsid w:val="000F36C1"/>
    <w:rsid w:val="000F4E35"/>
    <w:rsid w:val="000F5A74"/>
    <w:rsid w:val="000F5C08"/>
    <w:rsid w:val="000F79D5"/>
    <w:rsid w:val="00101146"/>
    <w:rsid w:val="00104641"/>
    <w:rsid w:val="0010497D"/>
    <w:rsid w:val="00115479"/>
    <w:rsid w:val="00117338"/>
    <w:rsid w:val="00121B07"/>
    <w:rsid w:val="001355F2"/>
    <w:rsid w:val="00135A19"/>
    <w:rsid w:val="001577DF"/>
    <w:rsid w:val="001624EE"/>
    <w:rsid w:val="00171F52"/>
    <w:rsid w:val="001874AD"/>
    <w:rsid w:val="001C4EF8"/>
    <w:rsid w:val="001C7A17"/>
    <w:rsid w:val="001E1B09"/>
    <w:rsid w:val="001E307F"/>
    <w:rsid w:val="00205AA8"/>
    <w:rsid w:val="00210319"/>
    <w:rsid w:val="00212B06"/>
    <w:rsid w:val="00222334"/>
    <w:rsid w:val="0024680A"/>
    <w:rsid w:val="00247FC6"/>
    <w:rsid w:val="00274452"/>
    <w:rsid w:val="00285D1B"/>
    <w:rsid w:val="002A2CE7"/>
    <w:rsid w:val="002B7BE8"/>
    <w:rsid w:val="002C3226"/>
    <w:rsid w:val="002C3E6F"/>
    <w:rsid w:val="002D638D"/>
    <w:rsid w:val="00311E22"/>
    <w:rsid w:val="00321D19"/>
    <w:rsid w:val="00326C21"/>
    <w:rsid w:val="00340679"/>
    <w:rsid w:val="0034740F"/>
    <w:rsid w:val="00351104"/>
    <w:rsid w:val="003643E2"/>
    <w:rsid w:val="0036760F"/>
    <w:rsid w:val="0037066B"/>
    <w:rsid w:val="003710D2"/>
    <w:rsid w:val="00385788"/>
    <w:rsid w:val="003903E7"/>
    <w:rsid w:val="00394983"/>
    <w:rsid w:val="003A0D50"/>
    <w:rsid w:val="003A53C1"/>
    <w:rsid w:val="003B645A"/>
    <w:rsid w:val="003C0257"/>
    <w:rsid w:val="003C3769"/>
    <w:rsid w:val="003D3008"/>
    <w:rsid w:val="003D774C"/>
    <w:rsid w:val="003E0A64"/>
    <w:rsid w:val="003E1429"/>
    <w:rsid w:val="003E7B00"/>
    <w:rsid w:val="00401E9A"/>
    <w:rsid w:val="00404F2B"/>
    <w:rsid w:val="00405533"/>
    <w:rsid w:val="00405A82"/>
    <w:rsid w:val="00406835"/>
    <w:rsid w:val="004070F7"/>
    <w:rsid w:val="00410F01"/>
    <w:rsid w:val="00416841"/>
    <w:rsid w:val="00434C18"/>
    <w:rsid w:val="0043570B"/>
    <w:rsid w:val="00451B9D"/>
    <w:rsid w:val="00463071"/>
    <w:rsid w:val="00467C43"/>
    <w:rsid w:val="004704B3"/>
    <w:rsid w:val="00473DA8"/>
    <w:rsid w:val="00483067"/>
    <w:rsid w:val="00486CCB"/>
    <w:rsid w:val="0049404B"/>
    <w:rsid w:val="004A5740"/>
    <w:rsid w:val="004B53D4"/>
    <w:rsid w:val="004B64F8"/>
    <w:rsid w:val="004B6A5E"/>
    <w:rsid w:val="004C1FCA"/>
    <w:rsid w:val="004C3812"/>
    <w:rsid w:val="00510C7A"/>
    <w:rsid w:val="00516F41"/>
    <w:rsid w:val="00531E47"/>
    <w:rsid w:val="00541D91"/>
    <w:rsid w:val="005548CD"/>
    <w:rsid w:val="00566229"/>
    <w:rsid w:val="00580676"/>
    <w:rsid w:val="00586F4C"/>
    <w:rsid w:val="005875C8"/>
    <w:rsid w:val="005A3C6A"/>
    <w:rsid w:val="005A5F46"/>
    <w:rsid w:val="005B5680"/>
    <w:rsid w:val="005C0094"/>
    <w:rsid w:val="005D0FB7"/>
    <w:rsid w:val="005D5D49"/>
    <w:rsid w:val="005E2056"/>
    <w:rsid w:val="00601BA7"/>
    <w:rsid w:val="006112F4"/>
    <w:rsid w:val="006434BC"/>
    <w:rsid w:val="00643874"/>
    <w:rsid w:val="00643E05"/>
    <w:rsid w:val="00653736"/>
    <w:rsid w:val="00655DC4"/>
    <w:rsid w:val="00667CA7"/>
    <w:rsid w:val="0067237A"/>
    <w:rsid w:val="00675D95"/>
    <w:rsid w:val="00680B2C"/>
    <w:rsid w:val="00681063"/>
    <w:rsid w:val="00683054"/>
    <w:rsid w:val="00684AEF"/>
    <w:rsid w:val="006874D4"/>
    <w:rsid w:val="00693184"/>
    <w:rsid w:val="006A4AC6"/>
    <w:rsid w:val="006C1301"/>
    <w:rsid w:val="006D1174"/>
    <w:rsid w:val="006D2E56"/>
    <w:rsid w:val="006D48D0"/>
    <w:rsid w:val="006D4AC0"/>
    <w:rsid w:val="006D5885"/>
    <w:rsid w:val="006E356F"/>
    <w:rsid w:val="006E45FF"/>
    <w:rsid w:val="006E5C28"/>
    <w:rsid w:val="006F21BF"/>
    <w:rsid w:val="007103ED"/>
    <w:rsid w:val="00716015"/>
    <w:rsid w:val="007220D6"/>
    <w:rsid w:val="0072359B"/>
    <w:rsid w:val="00724B50"/>
    <w:rsid w:val="00742E36"/>
    <w:rsid w:val="007509D6"/>
    <w:rsid w:val="007517A5"/>
    <w:rsid w:val="00751CEE"/>
    <w:rsid w:val="007525F9"/>
    <w:rsid w:val="0075539E"/>
    <w:rsid w:val="0076050B"/>
    <w:rsid w:val="00760C77"/>
    <w:rsid w:val="00762CE1"/>
    <w:rsid w:val="007653FA"/>
    <w:rsid w:val="0077051F"/>
    <w:rsid w:val="0077211B"/>
    <w:rsid w:val="00775EB1"/>
    <w:rsid w:val="00784AAC"/>
    <w:rsid w:val="007922A3"/>
    <w:rsid w:val="0079268C"/>
    <w:rsid w:val="00795586"/>
    <w:rsid w:val="007A3D83"/>
    <w:rsid w:val="007A69D5"/>
    <w:rsid w:val="007A6FEA"/>
    <w:rsid w:val="007C2B1A"/>
    <w:rsid w:val="007D6472"/>
    <w:rsid w:val="007D7B40"/>
    <w:rsid w:val="007E45A5"/>
    <w:rsid w:val="007E5761"/>
    <w:rsid w:val="007F1188"/>
    <w:rsid w:val="007F14D4"/>
    <w:rsid w:val="00803682"/>
    <w:rsid w:val="0080511B"/>
    <w:rsid w:val="00831692"/>
    <w:rsid w:val="00834EE4"/>
    <w:rsid w:val="00845DAA"/>
    <w:rsid w:val="008470E6"/>
    <w:rsid w:val="00855A29"/>
    <w:rsid w:val="008831E0"/>
    <w:rsid w:val="0088329E"/>
    <w:rsid w:val="00885E48"/>
    <w:rsid w:val="008945D8"/>
    <w:rsid w:val="008A4D2D"/>
    <w:rsid w:val="008B0FA7"/>
    <w:rsid w:val="008B6DB5"/>
    <w:rsid w:val="008C3B7E"/>
    <w:rsid w:val="008C4B48"/>
    <w:rsid w:val="008D02E0"/>
    <w:rsid w:val="008D0DDB"/>
    <w:rsid w:val="008E762E"/>
    <w:rsid w:val="008F714E"/>
    <w:rsid w:val="00906BF9"/>
    <w:rsid w:val="00911E18"/>
    <w:rsid w:val="00917ACD"/>
    <w:rsid w:val="00923FA4"/>
    <w:rsid w:val="00935092"/>
    <w:rsid w:val="009507D2"/>
    <w:rsid w:val="009529D3"/>
    <w:rsid w:val="00974208"/>
    <w:rsid w:val="00976E6A"/>
    <w:rsid w:val="0098241E"/>
    <w:rsid w:val="00991198"/>
    <w:rsid w:val="009A0581"/>
    <w:rsid w:val="009A1BFB"/>
    <w:rsid w:val="009A35F0"/>
    <w:rsid w:val="009B0703"/>
    <w:rsid w:val="009B074F"/>
    <w:rsid w:val="009B11F1"/>
    <w:rsid w:val="009B4683"/>
    <w:rsid w:val="009C1578"/>
    <w:rsid w:val="009C3239"/>
    <w:rsid w:val="009D2722"/>
    <w:rsid w:val="009D63F1"/>
    <w:rsid w:val="009D773F"/>
    <w:rsid w:val="009E4CD3"/>
    <w:rsid w:val="009F097E"/>
    <w:rsid w:val="009F5581"/>
    <w:rsid w:val="009F5BB3"/>
    <w:rsid w:val="009F7F2F"/>
    <w:rsid w:val="00A0169E"/>
    <w:rsid w:val="00A01FBC"/>
    <w:rsid w:val="00A350A8"/>
    <w:rsid w:val="00A46769"/>
    <w:rsid w:val="00A4788B"/>
    <w:rsid w:val="00A50A4D"/>
    <w:rsid w:val="00A53636"/>
    <w:rsid w:val="00A63BBA"/>
    <w:rsid w:val="00A66793"/>
    <w:rsid w:val="00A830DE"/>
    <w:rsid w:val="00A842A0"/>
    <w:rsid w:val="00A95D4D"/>
    <w:rsid w:val="00AA0354"/>
    <w:rsid w:val="00AA662C"/>
    <w:rsid w:val="00AB03DE"/>
    <w:rsid w:val="00AB5B3F"/>
    <w:rsid w:val="00AC0755"/>
    <w:rsid w:val="00AC55AE"/>
    <w:rsid w:val="00AD5660"/>
    <w:rsid w:val="00AE1BE7"/>
    <w:rsid w:val="00AE45F8"/>
    <w:rsid w:val="00AF2641"/>
    <w:rsid w:val="00AF50B9"/>
    <w:rsid w:val="00AF6F23"/>
    <w:rsid w:val="00B044C0"/>
    <w:rsid w:val="00B06682"/>
    <w:rsid w:val="00B11AB8"/>
    <w:rsid w:val="00B13425"/>
    <w:rsid w:val="00B152B9"/>
    <w:rsid w:val="00B15AB2"/>
    <w:rsid w:val="00B416F5"/>
    <w:rsid w:val="00B67A0C"/>
    <w:rsid w:val="00B727DA"/>
    <w:rsid w:val="00B7537F"/>
    <w:rsid w:val="00B81640"/>
    <w:rsid w:val="00B8475E"/>
    <w:rsid w:val="00B84801"/>
    <w:rsid w:val="00B84F94"/>
    <w:rsid w:val="00BA72A6"/>
    <w:rsid w:val="00BB2947"/>
    <w:rsid w:val="00BB43DD"/>
    <w:rsid w:val="00BE7A74"/>
    <w:rsid w:val="00BF5F54"/>
    <w:rsid w:val="00C143F8"/>
    <w:rsid w:val="00C16D10"/>
    <w:rsid w:val="00C24336"/>
    <w:rsid w:val="00C42F04"/>
    <w:rsid w:val="00C43755"/>
    <w:rsid w:val="00C47DF5"/>
    <w:rsid w:val="00C53253"/>
    <w:rsid w:val="00C6182E"/>
    <w:rsid w:val="00C653F9"/>
    <w:rsid w:val="00C654DC"/>
    <w:rsid w:val="00C75253"/>
    <w:rsid w:val="00C83AB1"/>
    <w:rsid w:val="00C94623"/>
    <w:rsid w:val="00C9583A"/>
    <w:rsid w:val="00CA1A42"/>
    <w:rsid w:val="00CD6BDD"/>
    <w:rsid w:val="00CE3E6F"/>
    <w:rsid w:val="00CF13AD"/>
    <w:rsid w:val="00D00D10"/>
    <w:rsid w:val="00D0237C"/>
    <w:rsid w:val="00D35AB4"/>
    <w:rsid w:val="00D42DF3"/>
    <w:rsid w:val="00D75DDB"/>
    <w:rsid w:val="00D75EC1"/>
    <w:rsid w:val="00D835E2"/>
    <w:rsid w:val="00D94D25"/>
    <w:rsid w:val="00D95F20"/>
    <w:rsid w:val="00DC6DF1"/>
    <w:rsid w:val="00DE2BF1"/>
    <w:rsid w:val="00DE77CF"/>
    <w:rsid w:val="00DE7D3F"/>
    <w:rsid w:val="00DF08DB"/>
    <w:rsid w:val="00DF2525"/>
    <w:rsid w:val="00E16702"/>
    <w:rsid w:val="00E27863"/>
    <w:rsid w:val="00E50470"/>
    <w:rsid w:val="00E67E65"/>
    <w:rsid w:val="00E83491"/>
    <w:rsid w:val="00EB7243"/>
    <w:rsid w:val="00EC7A3A"/>
    <w:rsid w:val="00ED04D6"/>
    <w:rsid w:val="00EF3840"/>
    <w:rsid w:val="00F01F6C"/>
    <w:rsid w:val="00F02B1D"/>
    <w:rsid w:val="00F14252"/>
    <w:rsid w:val="00F22468"/>
    <w:rsid w:val="00F245B3"/>
    <w:rsid w:val="00F47B27"/>
    <w:rsid w:val="00F5544B"/>
    <w:rsid w:val="00F56583"/>
    <w:rsid w:val="00F6100A"/>
    <w:rsid w:val="00F61CCF"/>
    <w:rsid w:val="00F6606D"/>
    <w:rsid w:val="00F66484"/>
    <w:rsid w:val="00F70CFB"/>
    <w:rsid w:val="00F81D94"/>
    <w:rsid w:val="00F82524"/>
    <w:rsid w:val="00F853FD"/>
    <w:rsid w:val="00F93241"/>
    <w:rsid w:val="00F9376B"/>
    <w:rsid w:val="00FA19F4"/>
    <w:rsid w:val="00FB3500"/>
    <w:rsid w:val="00FC0D53"/>
    <w:rsid w:val="00FC1585"/>
    <w:rsid w:val="00FC3096"/>
    <w:rsid w:val="00FD3A4E"/>
    <w:rsid w:val="00FD6848"/>
    <w:rsid w:val="00FE1E93"/>
    <w:rsid w:val="00FE296E"/>
    <w:rsid w:val="00FE5850"/>
    <w:rsid w:val="00FE7B43"/>
    <w:rsid w:val="00FF0CF0"/>
    <w:rsid w:val="00FF20DE"/>
    <w:rsid w:val="00FF24DA"/>
    <w:rsid w:val="00FF381C"/>
    <w:rsid w:val="00FF3EA0"/>
    <w:rsid w:val="00FF6A59"/>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iPriority="99"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D3"/>
    <w:pPr>
      <w:suppressAutoHyphens/>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D2658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Encabezado2">
    <w:name w:val="Encabezado 2"/>
    <w:basedOn w:val="Normal"/>
    <w:next w:val="Normal"/>
    <w:link w:val="Ttulo2Car"/>
    <w:unhideWhenUsed/>
    <w:qFormat/>
    <w:rsid w:val="00D2658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customStyle="1" w:styleId="Encabezado3">
    <w:name w:val="Encabezado 3"/>
    <w:basedOn w:val="Normal"/>
    <w:next w:val="Normal"/>
    <w:link w:val="Ttulo3Car"/>
    <w:semiHidden/>
    <w:unhideWhenUsed/>
    <w:qFormat/>
    <w:rsid w:val="00D2658A"/>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customStyle="1" w:styleId="Encabezado4">
    <w:name w:val="Encabezado 4"/>
    <w:basedOn w:val="Normal"/>
    <w:next w:val="Normal"/>
    <w:link w:val="Ttulo4Car"/>
    <w:semiHidden/>
    <w:unhideWhenUsed/>
    <w:qFormat/>
    <w:rsid w:val="00D2658A"/>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customStyle="1" w:styleId="Encabezado5">
    <w:name w:val="Encabezado 5"/>
    <w:basedOn w:val="Normal"/>
    <w:next w:val="Normal"/>
    <w:link w:val="Ttulo5Car"/>
    <w:semiHidden/>
    <w:unhideWhenUsed/>
    <w:qFormat/>
    <w:rsid w:val="00D2658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customStyle="1" w:styleId="Encabezado6">
    <w:name w:val="Encabezado 6"/>
    <w:basedOn w:val="Normal"/>
    <w:next w:val="Normal"/>
    <w:link w:val="Ttulo6Car"/>
    <w:semiHidden/>
    <w:unhideWhenUsed/>
    <w:qFormat/>
    <w:rsid w:val="00D2658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customStyle="1" w:styleId="Encabezado7">
    <w:name w:val="Encabezado 7"/>
    <w:basedOn w:val="Normal"/>
    <w:next w:val="Normal"/>
    <w:link w:val="Ttulo7Car"/>
    <w:qFormat/>
    <w:rsid w:val="00276DC3"/>
    <w:pPr>
      <w:numPr>
        <w:ilvl w:val="6"/>
        <w:numId w:val="1"/>
      </w:numPr>
      <w:spacing w:before="240" w:after="60"/>
      <w:outlineLvl w:val="6"/>
    </w:pPr>
  </w:style>
  <w:style w:type="paragraph" w:customStyle="1" w:styleId="Encabezado8">
    <w:name w:val="Encabezado 8"/>
    <w:basedOn w:val="Normal"/>
    <w:next w:val="Normal"/>
    <w:link w:val="Ttulo8Car"/>
    <w:qFormat/>
    <w:rsid w:val="00276DC3"/>
    <w:pPr>
      <w:numPr>
        <w:ilvl w:val="7"/>
        <w:numId w:val="1"/>
      </w:numPr>
      <w:spacing w:before="240" w:after="60"/>
      <w:outlineLvl w:val="7"/>
    </w:pPr>
    <w:rPr>
      <w:i/>
      <w:iCs/>
      <w:sz w:val="20"/>
      <w:szCs w:val="20"/>
    </w:rPr>
  </w:style>
  <w:style w:type="paragraph" w:customStyle="1" w:styleId="Encabezado9">
    <w:name w:val="Encabezado 9"/>
    <w:basedOn w:val="Normal"/>
    <w:next w:val="Normal"/>
    <w:link w:val="Ttulo9Car"/>
    <w:semiHidden/>
    <w:unhideWhenUsed/>
    <w:qFormat/>
    <w:rsid w:val="00D2658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styleId="Nmerodepgina">
    <w:name w:val="page number"/>
    <w:basedOn w:val="Fuentedeprrafopredeter"/>
    <w:qFormat/>
    <w:rsid w:val="00D3513F"/>
  </w:style>
  <w:style w:type="character" w:customStyle="1" w:styleId="Ttulo7Car">
    <w:name w:val="Título 7 Car"/>
    <w:basedOn w:val="Fuentedeprrafopredeter"/>
    <w:link w:val="Encabezado7"/>
    <w:qFormat/>
    <w:rsid w:val="00276DC3"/>
    <w:rPr>
      <w:sz w:val="24"/>
      <w:szCs w:val="24"/>
      <w:lang w:val="es-ES" w:eastAsia="es-ES"/>
    </w:rPr>
  </w:style>
  <w:style w:type="character" w:customStyle="1" w:styleId="Ttulo8Car">
    <w:name w:val="Título 8 Car"/>
    <w:basedOn w:val="Fuentedeprrafopredeter"/>
    <w:link w:val="Encabezado8"/>
    <w:qFormat/>
    <w:rsid w:val="00276DC3"/>
    <w:rPr>
      <w:i/>
      <w:iCs/>
      <w:lang w:val="es-ES" w:eastAsia="es-ES"/>
    </w:rPr>
  </w:style>
  <w:style w:type="character" w:customStyle="1" w:styleId="TextodegloboCar">
    <w:name w:val="Texto de globo Car"/>
    <w:basedOn w:val="Fuentedeprrafopredeter"/>
    <w:link w:val="Textodeglobo"/>
    <w:qFormat/>
    <w:rsid w:val="006A41AB"/>
    <w:rPr>
      <w:rFonts w:ascii="Tahoma" w:hAnsi="Tahoma" w:cs="Tahoma"/>
      <w:sz w:val="16"/>
      <w:szCs w:val="16"/>
      <w:lang w:val="es-ES" w:eastAsia="es-ES"/>
    </w:rPr>
  </w:style>
  <w:style w:type="character" w:customStyle="1" w:styleId="EnlacedeInternet">
    <w:name w:val="Enlace de Internet"/>
    <w:basedOn w:val="Fuentedeprrafopredeter"/>
    <w:rsid w:val="00ED6404"/>
    <w:rPr>
      <w:color w:val="0000FF" w:themeColor="hyperlink"/>
      <w:u w:val="single"/>
    </w:rPr>
  </w:style>
  <w:style w:type="character" w:customStyle="1" w:styleId="Ttulo1Car">
    <w:name w:val="Título 1 Car"/>
    <w:basedOn w:val="Fuentedeprrafopredeter"/>
    <w:link w:val="Encabezado1"/>
    <w:qFormat/>
    <w:rsid w:val="00D2658A"/>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Encabezado2"/>
    <w:qFormat/>
    <w:rsid w:val="00D2658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Encabezado3"/>
    <w:semiHidden/>
    <w:qFormat/>
    <w:rsid w:val="00D2658A"/>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Encabezado4"/>
    <w:semiHidden/>
    <w:qFormat/>
    <w:rsid w:val="00D2658A"/>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Encabezado5"/>
    <w:semiHidden/>
    <w:qFormat/>
    <w:rsid w:val="00D2658A"/>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Encabezado6"/>
    <w:semiHidden/>
    <w:qFormat/>
    <w:rsid w:val="00D2658A"/>
    <w:rPr>
      <w:rFonts w:asciiTheme="majorHAnsi" w:eastAsiaTheme="majorEastAsia" w:hAnsiTheme="majorHAnsi" w:cstheme="majorBidi"/>
      <w:i/>
      <w:iCs/>
      <w:color w:val="243F60" w:themeColor="accent1" w:themeShade="7F"/>
      <w:sz w:val="24"/>
      <w:szCs w:val="24"/>
      <w:lang w:val="es-ES" w:eastAsia="es-ES"/>
    </w:rPr>
  </w:style>
  <w:style w:type="character" w:customStyle="1" w:styleId="Ttulo9Car">
    <w:name w:val="Título 9 Car"/>
    <w:basedOn w:val="Fuentedeprrafopredeter"/>
    <w:link w:val="Encabezado9"/>
    <w:semiHidden/>
    <w:qFormat/>
    <w:rsid w:val="00D2658A"/>
    <w:rPr>
      <w:rFonts w:asciiTheme="majorHAnsi" w:eastAsiaTheme="majorEastAsia" w:hAnsiTheme="majorHAnsi" w:cstheme="majorBidi"/>
      <w:i/>
      <w:iCs/>
      <w:color w:val="404040" w:themeColor="text1" w:themeTint="BF"/>
      <w:lang w:val="es-ES" w:eastAsia="es-ES"/>
    </w:rPr>
  </w:style>
  <w:style w:type="character" w:customStyle="1" w:styleId="EncabezadoCar">
    <w:name w:val="Encabezado Car"/>
    <w:basedOn w:val="Fuentedeprrafopredeter"/>
    <w:link w:val="Encabezado"/>
    <w:qFormat/>
    <w:rsid w:val="00F946BE"/>
    <w:rPr>
      <w:sz w:val="24"/>
      <w:szCs w:val="24"/>
      <w:lang w:val="es-ES" w:eastAsia="es-ES"/>
    </w:rPr>
  </w:style>
  <w:style w:type="character" w:customStyle="1" w:styleId="ListLabel1">
    <w:name w:val="ListLabel 1"/>
    <w:qFormat/>
    <w:rsid w:val="00D75EC1"/>
    <w:rPr>
      <w:rFonts w:cs="Courier New"/>
    </w:rPr>
  </w:style>
  <w:style w:type="character" w:customStyle="1" w:styleId="ListLabel2">
    <w:name w:val="ListLabel 2"/>
    <w:qFormat/>
    <w:rsid w:val="00D75EC1"/>
    <w:rPr>
      <w:rFonts w:eastAsia="Times New Roman" w:cs="Arial"/>
    </w:rPr>
  </w:style>
  <w:style w:type="paragraph" w:styleId="Encabezado">
    <w:name w:val="header"/>
    <w:basedOn w:val="Normal"/>
    <w:next w:val="Cuerpodetexto"/>
    <w:link w:val="EncabezadoCar"/>
    <w:qFormat/>
    <w:rsid w:val="00D75EC1"/>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D75EC1"/>
    <w:pPr>
      <w:spacing w:after="140" w:line="288" w:lineRule="auto"/>
    </w:pPr>
  </w:style>
  <w:style w:type="paragraph" w:styleId="Lista">
    <w:name w:val="List"/>
    <w:basedOn w:val="Cuerpodetexto"/>
    <w:rsid w:val="00D75EC1"/>
    <w:rPr>
      <w:rFonts w:cs="Mangal"/>
    </w:rPr>
  </w:style>
  <w:style w:type="paragraph" w:customStyle="1" w:styleId="Pie">
    <w:name w:val="Pie"/>
    <w:basedOn w:val="Normal"/>
    <w:rsid w:val="00D75EC1"/>
    <w:pPr>
      <w:suppressLineNumbers/>
      <w:spacing w:before="120" w:after="120"/>
    </w:pPr>
    <w:rPr>
      <w:rFonts w:cs="Mangal"/>
      <w:i/>
      <w:iCs/>
    </w:rPr>
  </w:style>
  <w:style w:type="paragraph" w:customStyle="1" w:styleId="ndice">
    <w:name w:val="Índice"/>
    <w:basedOn w:val="Normal"/>
    <w:qFormat/>
    <w:rsid w:val="00D75EC1"/>
    <w:pPr>
      <w:suppressLineNumbers/>
    </w:pPr>
    <w:rPr>
      <w:rFonts w:cs="Mangal"/>
    </w:rPr>
  </w:style>
  <w:style w:type="paragraph" w:customStyle="1" w:styleId="Encabezamiento">
    <w:name w:val="Encabezamiento"/>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paragraph" w:styleId="Prrafodelista">
    <w:name w:val="List Paragraph"/>
    <w:basedOn w:val="Normal"/>
    <w:uiPriority w:val="34"/>
    <w:qFormat/>
    <w:rsid w:val="00AE3B1A"/>
    <w:pPr>
      <w:ind w:left="720"/>
      <w:contextualSpacing/>
    </w:pPr>
  </w:style>
  <w:style w:type="paragraph" w:styleId="Textodeglobo">
    <w:name w:val="Balloon Text"/>
    <w:basedOn w:val="Normal"/>
    <w:link w:val="TextodegloboCar"/>
    <w:qFormat/>
    <w:rsid w:val="006A41AB"/>
    <w:rPr>
      <w:rFonts w:ascii="Tahoma" w:hAnsi="Tahoma" w:cs="Tahoma"/>
      <w:sz w:val="16"/>
      <w:szCs w:val="16"/>
    </w:rPr>
  </w:style>
  <w:style w:type="paragraph" w:customStyle="1" w:styleId="Cuerpo">
    <w:name w:val="Cuerpo"/>
    <w:qFormat/>
    <w:rsid w:val="007E2187"/>
    <w:pPr>
      <w:suppressAutoHyphens/>
    </w:pPr>
    <w:rPr>
      <w:color w:val="000000"/>
      <w:sz w:val="24"/>
      <w:szCs w:val="24"/>
      <w:u w:color="000000"/>
    </w:rPr>
  </w:style>
  <w:style w:type="paragraph" w:customStyle="1" w:styleId="Contenidodelmarco">
    <w:name w:val="Contenido del marco"/>
    <w:basedOn w:val="Normal"/>
    <w:qFormat/>
    <w:rsid w:val="00D75EC1"/>
  </w:style>
  <w:style w:type="character" w:styleId="Hipervnculo">
    <w:name w:val="Hyperlink"/>
    <w:basedOn w:val="Fuentedeprrafopredeter"/>
    <w:rsid w:val="00CE3E6F"/>
    <w:rPr>
      <w:color w:val="0000FF" w:themeColor="hyperlink"/>
      <w:u w:val="single"/>
    </w:rPr>
  </w:style>
  <w:style w:type="paragraph" w:styleId="NormalWeb">
    <w:name w:val="Normal (Web)"/>
    <w:basedOn w:val="Normal"/>
    <w:uiPriority w:val="99"/>
    <w:unhideWhenUsed/>
    <w:rsid w:val="00351104"/>
    <w:pPr>
      <w:suppressAutoHyphens w:val="0"/>
      <w:spacing w:before="100" w:beforeAutospacing="1" w:after="100" w:afterAutospacing="1"/>
    </w:pPr>
    <w:rPr>
      <w:lang w:val="es-AR" w:eastAsia="es-AR"/>
    </w:rPr>
  </w:style>
  <w:style w:type="paragraph" w:styleId="Sangra3detindependiente">
    <w:name w:val="Body Text Indent 3"/>
    <w:basedOn w:val="Normal"/>
    <w:link w:val="Sangra3detindependienteCar"/>
    <w:uiPriority w:val="99"/>
    <w:unhideWhenUsed/>
    <w:rsid w:val="00351104"/>
    <w:pPr>
      <w:suppressAutoHyphens w:val="0"/>
      <w:spacing w:after="120"/>
      <w:ind w:left="283"/>
    </w:pPr>
    <w:rPr>
      <w:sz w:val="16"/>
      <w:szCs w:val="16"/>
      <w:lang w:val="es-AR" w:eastAsia="en-US"/>
    </w:rPr>
  </w:style>
  <w:style w:type="character" w:customStyle="1" w:styleId="Sangra3detindependienteCar">
    <w:name w:val="Sangría 3 de t. independiente Car"/>
    <w:basedOn w:val="Fuentedeprrafopredeter"/>
    <w:link w:val="Sangra3detindependiente"/>
    <w:uiPriority w:val="99"/>
    <w:rsid w:val="00351104"/>
    <w:rPr>
      <w:sz w:val="16"/>
      <w:szCs w:val="16"/>
      <w:lang w:val="es-AR" w:eastAsia="en-US"/>
    </w:rPr>
  </w:style>
  <w:style w:type="character" w:styleId="nfasis">
    <w:name w:val="Emphasis"/>
    <w:basedOn w:val="Fuentedeprrafopredeter"/>
    <w:uiPriority w:val="20"/>
    <w:qFormat/>
    <w:rsid w:val="00351104"/>
    <w:rPr>
      <w:i/>
      <w:iCs/>
    </w:rPr>
  </w:style>
</w:styles>
</file>

<file path=word/webSettings.xml><?xml version="1.0" encoding="utf-8"?>
<w:webSettings xmlns:r="http://schemas.openxmlformats.org/officeDocument/2006/relationships" xmlns:w="http://schemas.openxmlformats.org/wordprocessingml/2006/main">
  <w:divs>
    <w:div w:id="154537451">
      <w:bodyDiv w:val="1"/>
      <w:marLeft w:val="0"/>
      <w:marRight w:val="0"/>
      <w:marTop w:val="0"/>
      <w:marBottom w:val="0"/>
      <w:divBdr>
        <w:top w:val="none" w:sz="0" w:space="0" w:color="auto"/>
        <w:left w:val="none" w:sz="0" w:space="0" w:color="auto"/>
        <w:bottom w:val="none" w:sz="0" w:space="0" w:color="auto"/>
        <w:right w:val="none" w:sz="0" w:space="0" w:color="auto"/>
      </w:divBdr>
    </w:div>
    <w:div w:id="174081313">
      <w:bodyDiv w:val="1"/>
      <w:marLeft w:val="0"/>
      <w:marRight w:val="0"/>
      <w:marTop w:val="0"/>
      <w:marBottom w:val="0"/>
      <w:divBdr>
        <w:top w:val="none" w:sz="0" w:space="0" w:color="auto"/>
        <w:left w:val="none" w:sz="0" w:space="0" w:color="auto"/>
        <w:bottom w:val="none" w:sz="0" w:space="0" w:color="auto"/>
        <w:right w:val="none" w:sz="0" w:space="0" w:color="auto"/>
      </w:divBdr>
    </w:div>
    <w:div w:id="91536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amentomercosu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FB7F3-3EEB-44CA-A3DD-3E9171A7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RCARNEIRO</cp:lastModifiedBy>
  <cp:revision>2</cp:revision>
  <cp:lastPrinted>2020-11-30T15:57:00Z</cp:lastPrinted>
  <dcterms:created xsi:type="dcterms:W3CDTF">2022-01-12T16:10:00Z</dcterms:created>
  <dcterms:modified xsi:type="dcterms:W3CDTF">2022-01-12T16:10:00Z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CPCMercosur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