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CA782" w14:textId="77777777" w:rsidR="0082468A" w:rsidRDefault="0082468A">
      <w:pPr>
        <w:pStyle w:val="CuerpoA"/>
      </w:pPr>
    </w:p>
    <w:p w14:paraId="4292DF66" w14:textId="77777777" w:rsidR="0082468A" w:rsidRDefault="00000000">
      <w:pPr>
        <w:pStyle w:val="CuerpoA"/>
        <w:spacing w:line="288" w:lineRule="auto"/>
        <w:jc w:val="right"/>
        <w:rPr>
          <w:rStyle w:val="Ninguno"/>
          <w:rFonts w:ascii="Verdana" w:eastAsia="Verdana" w:hAnsi="Verdana" w:cs="Verdana"/>
          <w:sz w:val="20"/>
          <w:szCs w:val="20"/>
        </w:rPr>
      </w:pPr>
      <w:r>
        <w:rPr>
          <w:rStyle w:val="Ninguno"/>
          <w:rFonts w:ascii="Verdana" w:hAnsi="Verdana"/>
          <w:sz w:val="20"/>
          <w:szCs w:val="20"/>
          <w:lang w:val="es-ES_tradnl"/>
        </w:rPr>
        <w:t xml:space="preserve">MERCOSUR/PM/DEC. </w:t>
      </w:r>
      <w:r>
        <w:rPr>
          <w:rStyle w:val="Ninguno"/>
          <w:rFonts w:ascii="Verdana" w:hAnsi="Verdana"/>
          <w:sz w:val="20"/>
          <w:szCs w:val="20"/>
        </w:rPr>
        <w:t>……/20</w:t>
      </w:r>
      <w:r w:rsidRPr="00F3298B">
        <w:rPr>
          <w:rStyle w:val="Ninguno"/>
          <w:rFonts w:ascii="Verdana" w:hAnsi="Verdana"/>
          <w:sz w:val="20"/>
          <w:szCs w:val="20"/>
        </w:rPr>
        <w:t>24</w:t>
      </w:r>
    </w:p>
    <w:p w14:paraId="1791163D" w14:textId="77777777" w:rsidR="0082468A" w:rsidRDefault="0082468A">
      <w:pPr>
        <w:pStyle w:val="CuerpoA"/>
        <w:spacing w:line="288" w:lineRule="auto"/>
        <w:rPr>
          <w:rStyle w:val="Ninguno"/>
          <w:rFonts w:ascii="Verdana" w:eastAsia="Verdana" w:hAnsi="Verdana" w:cs="Verdana"/>
          <w:sz w:val="20"/>
          <w:szCs w:val="20"/>
        </w:rPr>
      </w:pPr>
    </w:p>
    <w:p w14:paraId="340ECEE5" w14:textId="77777777" w:rsidR="0082468A" w:rsidRDefault="00000000">
      <w:pPr>
        <w:pStyle w:val="CuerpoA"/>
        <w:spacing w:line="288" w:lineRule="auto"/>
        <w:jc w:val="center"/>
        <w:rPr>
          <w:rStyle w:val="Ninguno"/>
          <w:rFonts w:ascii="Verdana" w:eastAsia="Verdana" w:hAnsi="Verdana" w:cs="Verdana"/>
          <w:b/>
          <w:bCs/>
          <w:sz w:val="20"/>
          <w:szCs w:val="20"/>
        </w:rPr>
      </w:pPr>
      <w:r>
        <w:rPr>
          <w:rStyle w:val="Ninguno"/>
          <w:rFonts w:ascii="Verdana" w:hAnsi="Verdana"/>
          <w:b/>
          <w:bCs/>
          <w:sz w:val="20"/>
          <w:szCs w:val="20"/>
        </w:rPr>
        <w:t>DECLARA</w:t>
      </w:r>
      <w:r w:rsidRPr="00F3298B">
        <w:rPr>
          <w:rStyle w:val="Ninguno"/>
          <w:rFonts w:ascii="Verdana" w:hAnsi="Verdana"/>
          <w:b/>
          <w:bCs/>
          <w:sz w:val="20"/>
          <w:szCs w:val="20"/>
        </w:rPr>
        <w:t xml:space="preserve">R LA NECESIDAD DE LA VACUNACION GRATUITA CONTRA EL </w:t>
      </w:r>
      <w:proofErr w:type="gramStart"/>
      <w:r w:rsidRPr="00F3298B">
        <w:rPr>
          <w:rStyle w:val="Ninguno"/>
          <w:rFonts w:ascii="Verdana" w:hAnsi="Verdana"/>
          <w:b/>
          <w:bCs/>
          <w:sz w:val="20"/>
          <w:szCs w:val="20"/>
        </w:rPr>
        <w:t>DENGUE  PARA</w:t>
      </w:r>
      <w:proofErr w:type="gramEnd"/>
      <w:r w:rsidRPr="00F3298B">
        <w:rPr>
          <w:rStyle w:val="Ninguno"/>
          <w:rFonts w:ascii="Verdana" w:hAnsi="Verdana"/>
          <w:b/>
          <w:bCs/>
          <w:sz w:val="20"/>
          <w:szCs w:val="20"/>
        </w:rPr>
        <w:t xml:space="preserve"> LOS PUEBLOS DEL MERCOSUR</w:t>
      </w:r>
    </w:p>
    <w:p w14:paraId="3723EB87" w14:textId="77777777" w:rsidR="0082468A" w:rsidRDefault="0082468A">
      <w:pPr>
        <w:pStyle w:val="CuerpoA"/>
        <w:spacing w:line="288" w:lineRule="auto"/>
        <w:rPr>
          <w:rStyle w:val="Ninguno"/>
          <w:rFonts w:ascii="Verdana" w:eastAsia="Verdana" w:hAnsi="Verdana" w:cs="Verdana"/>
          <w:sz w:val="20"/>
          <w:szCs w:val="20"/>
        </w:rPr>
      </w:pPr>
    </w:p>
    <w:p w14:paraId="780F66B1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b/>
          <w:bCs/>
          <w:sz w:val="20"/>
          <w:szCs w:val="20"/>
          <w:u w:val="single"/>
        </w:rPr>
      </w:pPr>
      <w:r>
        <w:rPr>
          <w:rStyle w:val="Ninguno"/>
          <w:rFonts w:ascii="Verdana" w:hAnsi="Verdana"/>
          <w:b/>
          <w:bCs/>
          <w:sz w:val="20"/>
          <w:szCs w:val="20"/>
          <w:u w:val="single"/>
        </w:rPr>
        <w:t>VISTO:</w:t>
      </w:r>
    </w:p>
    <w:p w14:paraId="01E38D8A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  <w:t xml:space="preserve"> L</w:t>
      </w:r>
      <w:r>
        <w:rPr>
          <w:rStyle w:val="Ninguno"/>
          <w:rFonts w:ascii="Verdana" w:hAnsi="Verdana"/>
          <w:sz w:val="20"/>
          <w:szCs w:val="20"/>
          <w:lang w:val="es-ES_tradnl"/>
        </w:rPr>
        <w:t xml:space="preserve">a complejidad de la 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situacio</w:t>
      </w:r>
      <w:proofErr w:type="spellEnd"/>
      <w:r>
        <w:rPr>
          <w:rStyle w:val="Ninguno"/>
          <w:rFonts w:ascii="Verdana" w:hAnsi="Verdana"/>
          <w:sz w:val="20"/>
          <w:szCs w:val="20"/>
        </w:rPr>
        <w:t>́</w:t>
      </w:r>
      <w:r>
        <w:rPr>
          <w:rStyle w:val="Ninguno"/>
          <w:rFonts w:ascii="Verdana" w:hAnsi="Verdana"/>
          <w:sz w:val="20"/>
          <w:szCs w:val="20"/>
          <w:lang w:val="it-IT"/>
        </w:rPr>
        <w:t>n epidemiolo</w:t>
      </w:r>
      <w:r>
        <w:rPr>
          <w:rStyle w:val="Ninguno"/>
          <w:rFonts w:ascii="Verdana" w:hAnsi="Verdana"/>
          <w:sz w:val="20"/>
          <w:szCs w:val="20"/>
        </w:rPr>
        <w:t>́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gica</w:t>
      </w:r>
      <w:proofErr w:type="spellEnd"/>
      <w:r>
        <w:rPr>
          <w:rStyle w:val="Ninguno"/>
          <w:rFonts w:ascii="Verdana" w:hAnsi="Verdana"/>
          <w:sz w:val="20"/>
          <w:szCs w:val="20"/>
          <w:lang w:val="es-ES_tradnl"/>
        </w:rPr>
        <w:t xml:space="preserve"> que afectan a la 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poblacio</w:t>
      </w:r>
      <w:proofErr w:type="spellEnd"/>
      <w:r>
        <w:rPr>
          <w:rStyle w:val="Ninguno"/>
          <w:rFonts w:ascii="Verdana" w:hAnsi="Verdana"/>
          <w:sz w:val="20"/>
          <w:szCs w:val="20"/>
        </w:rPr>
        <w:t>́</w:t>
      </w:r>
      <w:r>
        <w:rPr>
          <w:rStyle w:val="Ninguno"/>
          <w:rFonts w:ascii="Verdana" w:hAnsi="Verdana"/>
          <w:sz w:val="20"/>
          <w:szCs w:val="20"/>
          <w:lang w:val="es-ES_tradnl"/>
        </w:rPr>
        <w:t>n de la regio</w:t>
      </w:r>
      <w:r>
        <w:rPr>
          <w:rStyle w:val="Ninguno"/>
          <w:rFonts w:ascii="Verdana" w:hAnsi="Verdana"/>
          <w:sz w:val="20"/>
          <w:szCs w:val="20"/>
        </w:rPr>
        <w:t>́n</w:t>
      </w:r>
      <w:r w:rsidRPr="00F3298B">
        <w:rPr>
          <w:rStyle w:val="Ninguno"/>
          <w:rFonts w:ascii="Verdana" w:hAnsi="Verdana"/>
          <w:sz w:val="20"/>
          <w:szCs w:val="20"/>
        </w:rPr>
        <w:t xml:space="preserve"> atento a la</w:t>
      </w:r>
      <w:r>
        <w:rPr>
          <w:rStyle w:val="Ninguno"/>
          <w:rFonts w:ascii="Verdana" w:hAnsi="Verdana"/>
          <w:sz w:val="20"/>
          <w:szCs w:val="20"/>
          <w:lang w:val="es-ES_tradnl"/>
        </w:rPr>
        <w:t xml:space="preserve"> crisis </w:t>
      </w:r>
      <w:r w:rsidRPr="00F3298B">
        <w:rPr>
          <w:rStyle w:val="Ninguno"/>
          <w:rFonts w:ascii="Verdana" w:hAnsi="Verdana"/>
          <w:sz w:val="20"/>
          <w:szCs w:val="20"/>
        </w:rPr>
        <w:t xml:space="preserve">endémica </w:t>
      </w:r>
      <w:r>
        <w:rPr>
          <w:rStyle w:val="Ninguno"/>
          <w:rFonts w:ascii="Verdana" w:hAnsi="Verdana"/>
          <w:sz w:val="20"/>
          <w:szCs w:val="20"/>
          <w:lang w:val="es-ES_tradnl"/>
        </w:rPr>
        <w:t>de dengue en varias zonas del MERCOSUR; y</w:t>
      </w:r>
      <w:r w:rsidRPr="00F3298B">
        <w:rPr>
          <w:rStyle w:val="Ninguno"/>
          <w:rFonts w:ascii="Verdana" w:hAnsi="Verdana"/>
          <w:sz w:val="20"/>
          <w:szCs w:val="20"/>
        </w:rPr>
        <w:t xml:space="preserve"> la aprobación de la utilización de la vacuna como mecanismo preventivo y de inmunización aprobado por distintos países.</w:t>
      </w:r>
    </w:p>
    <w:p w14:paraId="11B996B7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>
        <w:rPr>
          <w:rStyle w:val="Ninguno"/>
          <w:rFonts w:ascii="Verdana" w:eastAsia="Verdana" w:hAnsi="Verdana" w:cs="Verdana"/>
          <w:sz w:val="20"/>
          <w:szCs w:val="20"/>
        </w:rPr>
        <w:tab/>
      </w:r>
    </w:p>
    <w:p w14:paraId="17D7AB13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b/>
          <w:bCs/>
          <w:sz w:val="20"/>
          <w:szCs w:val="20"/>
          <w:u w:val="single"/>
        </w:rPr>
      </w:pPr>
      <w:r>
        <w:rPr>
          <w:rStyle w:val="Ninguno"/>
          <w:rFonts w:ascii="Verdana" w:hAnsi="Verdana"/>
          <w:b/>
          <w:bCs/>
          <w:sz w:val="20"/>
          <w:szCs w:val="20"/>
          <w:u w:val="single"/>
          <w:lang w:val="de-DE"/>
        </w:rPr>
        <w:t>CONSIDERANDO:</w:t>
      </w:r>
    </w:p>
    <w:p w14:paraId="47CAB20C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  <w:t>Qu</w:t>
      </w:r>
      <w:r>
        <w:rPr>
          <w:rStyle w:val="Ninguno"/>
          <w:rFonts w:ascii="Verdana" w:hAnsi="Verdana"/>
          <w:sz w:val="20"/>
          <w:szCs w:val="20"/>
        </w:rPr>
        <w:t>e</w:t>
      </w:r>
      <w:r w:rsidRPr="00F3298B">
        <w:rPr>
          <w:rStyle w:val="Ninguno"/>
          <w:rFonts w:ascii="Verdana" w:hAnsi="Verdana"/>
          <w:sz w:val="20"/>
          <w:szCs w:val="20"/>
        </w:rPr>
        <w:t xml:space="preserve"> e</w:t>
      </w:r>
      <w:r>
        <w:rPr>
          <w:rStyle w:val="Ninguno"/>
          <w:rFonts w:ascii="Verdana" w:hAnsi="Verdana"/>
          <w:sz w:val="20"/>
          <w:szCs w:val="20"/>
          <w:lang w:val="es-ES_tradnl"/>
        </w:rPr>
        <w:t xml:space="preserve">l dengue es una enfermedad transmitida por mosquitos que puede presentarse en </w:t>
      </w:r>
      <w:r>
        <w:rPr>
          <w:rStyle w:val="Ninguno"/>
          <w:rFonts w:ascii="Verdana" w:hAnsi="Verdana"/>
          <w:sz w:val="20"/>
          <w:szCs w:val="20"/>
        </w:rPr>
        <w:t>á</w:t>
      </w:r>
      <w:r>
        <w:rPr>
          <w:rStyle w:val="Ninguno"/>
          <w:rFonts w:ascii="Verdana" w:hAnsi="Verdana"/>
          <w:sz w:val="20"/>
          <w:szCs w:val="20"/>
          <w:lang w:val="es-ES_tradnl"/>
        </w:rPr>
        <w:t>reas tropicales y subtropicales, donde el clima y las</w:t>
      </w:r>
      <w:r w:rsidRPr="00F3298B">
        <w:rPr>
          <w:rStyle w:val="Ninguno"/>
          <w:rFonts w:ascii="Verdana" w:hAnsi="Verdana"/>
          <w:sz w:val="20"/>
          <w:szCs w:val="20"/>
        </w:rPr>
        <w:t xml:space="preserve"> </w:t>
      </w:r>
      <w:r>
        <w:rPr>
          <w:rStyle w:val="Ninguno"/>
          <w:rFonts w:ascii="Verdana" w:hAnsi="Verdana"/>
          <w:sz w:val="20"/>
          <w:szCs w:val="20"/>
          <w:lang w:val="es-ES_tradnl"/>
        </w:rPr>
        <w:t>condiciones ambientales son propicias para la reproducción de los mosquitos vectores.</w:t>
      </w:r>
    </w:p>
    <w:p w14:paraId="461D4E66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  <w:t>Que a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lgunos</w:t>
      </w:r>
      <w:proofErr w:type="spellEnd"/>
      <w:r>
        <w:rPr>
          <w:rStyle w:val="Ninguno"/>
          <w:rFonts w:ascii="Verdana" w:hAnsi="Verdana"/>
          <w:sz w:val="20"/>
          <w:szCs w:val="20"/>
          <w:lang w:val="es-ES_tradnl"/>
        </w:rPr>
        <w:t xml:space="preserve"> de los 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pa</w:t>
      </w:r>
      <w:proofErr w:type="spellEnd"/>
      <w:r>
        <w:rPr>
          <w:rStyle w:val="Ninguno"/>
          <w:rFonts w:ascii="Verdana" w:hAnsi="Verdana"/>
          <w:sz w:val="20"/>
          <w:szCs w:val="20"/>
        </w:rPr>
        <w:t>í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ses</w:t>
      </w:r>
      <w:proofErr w:type="spellEnd"/>
      <w:r>
        <w:rPr>
          <w:rStyle w:val="Ninguno"/>
          <w:rFonts w:ascii="Verdana" w:hAnsi="Verdana"/>
          <w:sz w:val="20"/>
          <w:szCs w:val="20"/>
          <w:lang w:val="es-ES_tradnl"/>
        </w:rPr>
        <w:t xml:space="preserve"> del Mercosur, como Argentina,</w:t>
      </w:r>
      <w:r w:rsidRPr="00F3298B">
        <w:rPr>
          <w:rStyle w:val="Ninguno"/>
          <w:rFonts w:ascii="Verdana" w:hAnsi="Verdana"/>
          <w:sz w:val="20"/>
          <w:szCs w:val="20"/>
        </w:rPr>
        <w:t xml:space="preserve"> Bolivia, </w:t>
      </w:r>
      <w:r>
        <w:rPr>
          <w:rStyle w:val="Ninguno"/>
          <w:rFonts w:ascii="Verdana" w:hAnsi="Verdana"/>
          <w:sz w:val="20"/>
          <w:szCs w:val="20"/>
          <w:lang w:val="es-ES_tradnl"/>
        </w:rPr>
        <w:t>Brasil, Paraguay, han experimentado brotes de dengue en el pasado,</w:t>
      </w:r>
      <w:r w:rsidRPr="00F3298B">
        <w:rPr>
          <w:rStyle w:val="Ninguno"/>
          <w:rFonts w:ascii="Verdana" w:hAnsi="Verdana"/>
          <w:sz w:val="20"/>
          <w:szCs w:val="20"/>
        </w:rPr>
        <w:t xml:space="preserve"> </w:t>
      </w:r>
      <w:r>
        <w:rPr>
          <w:rStyle w:val="Ninguno"/>
          <w:rFonts w:ascii="Verdana" w:hAnsi="Verdana"/>
          <w:sz w:val="20"/>
          <w:szCs w:val="20"/>
          <w:lang w:val="es-ES_tradnl"/>
        </w:rPr>
        <w:t>especialmente durante los meses m</w:t>
      </w:r>
      <w:proofErr w:type="spellStart"/>
      <w:r>
        <w:rPr>
          <w:rStyle w:val="Ninguno"/>
          <w:rFonts w:ascii="Verdana" w:hAnsi="Verdana"/>
          <w:sz w:val="20"/>
          <w:szCs w:val="20"/>
        </w:rPr>
        <w:t>á</w:t>
      </w:r>
      <w:r w:rsidRPr="00F3298B">
        <w:rPr>
          <w:rStyle w:val="Ninguno"/>
          <w:rFonts w:ascii="Verdana" w:hAnsi="Verdana"/>
          <w:sz w:val="20"/>
          <w:szCs w:val="20"/>
        </w:rPr>
        <w:t>s</w:t>
      </w:r>
      <w:proofErr w:type="spellEnd"/>
      <w:r w:rsidRPr="00F3298B">
        <w:rPr>
          <w:rStyle w:val="Ninguno"/>
          <w:rFonts w:ascii="Verdana" w:hAnsi="Verdana"/>
          <w:sz w:val="20"/>
          <w:szCs w:val="20"/>
        </w:rPr>
        <w:t xml:space="preserve"> </w:t>
      </w:r>
      <w:proofErr w:type="spellStart"/>
      <w:r w:rsidRPr="00F3298B">
        <w:rPr>
          <w:rStyle w:val="Ninguno"/>
          <w:rFonts w:ascii="Verdana" w:hAnsi="Verdana"/>
          <w:sz w:val="20"/>
          <w:szCs w:val="20"/>
        </w:rPr>
        <w:t>c</w:t>
      </w:r>
      <w:r>
        <w:rPr>
          <w:rStyle w:val="Ninguno"/>
          <w:rFonts w:ascii="Verdana" w:hAnsi="Verdana"/>
          <w:sz w:val="20"/>
          <w:szCs w:val="20"/>
        </w:rPr>
        <w:t>á</w:t>
      </w:r>
      <w:r>
        <w:rPr>
          <w:rStyle w:val="Ninguno"/>
          <w:rFonts w:ascii="Verdana" w:hAnsi="Verdana"/>
          <w:sz w:val="20"/>
          <w:szCs w:val="20"/>
          <w:lang w:val="es-ES_tradnl"/>
        </w:rPr>
        <w:t>lidos</w:t>
      </w:r>
      <w:proofErr w:type="spellEnd"/>
      <w:r>
        <w:rPr>
          <w:rStyle w:val="Ninguno"/>
          <w:rFonts w:ascii="Verdana" w:hAnsi="Verdana"/>
          <w:sz w:val="20"/>
          <w:szCs w:val="20"/>
          <w:lang w:val="es-ES_tradnl"/>
        </w:rPr>
        <w:t xml:space="preserve"> del 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añ</w:t>
      </w:r>
      <w:proofErr w:type="spellEnd"/>
      <w:r>
        <w:rPr>
          <w:rStyle w:val="Ninguno"/>
          <w:rFonts w:ascii="Verdana" w:hAnsi="Verdana"/>
          <w:sz w:val="20"/>
          <w:szCs w:val="20"/>
        </w:rPr>
        <w:t>o</w:t>
      </w:r>
      <w:r w:rsidRPr="00F3298B">
        <w:rPr>
          <w:rStyle w:val="Ninguno"/>
          <w:rFonts w:ascii="Verdana" w:hAnsi="Verdana"/>
          <w:sz w:val="20"/>
          <w:szCs w:val="20"/>
        </w:rPr>
        <w:t xml:space="preserve">; asimismo </w:t>
      </w:r>
      <w:r>
        <w:rPr>
          <w:rStyle w:val="Ninguno"/>
          <w:rFonts w:ascii="Verdana" w:hAnsi="Verdana"/>
          <w:sz w:val="20"/>
          <w:szCs w:val="20"/>
          <w:lang w:val="es-ES_tradnl"/>
        </w:rPr>
        <w:t>la prevalencia y las zonas m</w:t>
      </w:r>
      <w:r>
        <w:rPr>
          <w:rStyle w:val="Ninguno"/>
          <w:rFonts w:ascii="Verdana" w:hAnsi="Verdana"/>
          <w:sz w:val="20"/>
          <w:szCs w:val="20"/>
        </w:rPr>
        <w:t>á</w:t>
      </w:r>
      <w:r>
        <w:rPr>
          <w:rStyle w:val="Ninguno"/>
          <w:rFonts w:ascii="Verdana" w:hAnsi="Verdana"/>
          <w:sz w:val="20"/>
          <w:szCs w:val="20"/>
          <w:lang w:val="es-ES_tradnl"/>
        </w:rPr>
        <w:t>s afectadas pueden variar de un año a otro.</w:t>
      </w:r>
      <w:r w:rsidRPr="00F3298B">
        <w:rPr>
          <w:rStyle w:val="Ninguno"/>
          <w:rFonts w:ascii="Verdana" w:hAnsi="Verdana"/>
          <w:sz w:val="20"/>
          <w:szCs w:val="20"/>
        </w:rPr>
        <w:t xml:space="preserve"> </w:t>
      </w:r>
    </w:p>
    <w:p w14:paraId="6D55894D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  <w:t xml:space="preserve">Sin embargo, cuando una enfermedad se vuelve constante y presente </w:t>
      </w:r>
      <w:r>
        <w:rPr>
          <w:rStyle w:val="Ninguno"/>
          <w:rFonts w:ascii="Verdana" w:hAnsi="Verdana"/>
          <w:sz w:val="20"/>
          <w:szCs w:val="20"/>
          <w:lang w:val="es-ES_tradnl"/>
        </w:rPr>
        <w:t xml:space="preserve">en una determinada </w:t>
      </w:r>
      <w:r>
        <w:rPr>
          <w:rStyle w:val="Ninguno"/>
          <w:rFonts w:ascii="Verdana" w:hAnsi="Verdana"/>
          <w:sz w:val="20"/>
          <w:szCs w:val="20"/>
        </w:rPr>
        <w:t xml:space="preserve">área </w:t>
      </w:r>
      <w:proofErr w:type="spellStart"/>
      <w:r>
        <w:rPr>
          <w:rStyle w:val="Ninguno"/>
          <w:rFonts w:ascii="Verdana" w:hAnsi="Verdana"/>
          <w:sz w:val="20"/>
          <w:szCs w:val="20"/>
        </w:rPr>
        <w:t>geográ</w:t>
      </w:r>
      <w:proofErr w:type="spellEnd"/>
      <w:r>
        <w:rPr>
          <w:rStyle w:val="Ninguno"/>
          <w:rFonts w:ascii="Verdana" w:hAnsi="Verdana"/>
          <w:sz w:val="20"/>
          <w:szCs w:val="20"/>
          <w:lang w:val="es-ES_tradnl"/>
        </w:rPr>
        <w:t xml:space="preserve">fica o población, 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manteni</w:t>
      </w:r>
      <w:proofErr w:type="spellEnd"/>
      <w:r w:rsidRPr="00F3298B">
        <w:rPr>
          <w:rStyle w:val="Ninguno"/>
          <w:rFonts w:ascii="Verdana" w:hAnsi="Verdana"/>
          <w:sz w:val="20"/>
          <w:szCs w:val="20"/>
        </w:rPr>
        <w:t>é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ndose</w:t>
      </w:r>
      <w:proofErr w:type="spellEnd"/>
      <w:r>
        <w:rPr>
          <w:rStyle w:val="Ninguno"/>
          <w:rFonts w:ascii="Verdana" w:hAnsi="Verdana"/>
          <w:sz w:val="20"/>
          <w:szCs w:val="20"/>
          <w:lang w:val="es-ES_tradnl"/>
        </w:rPr>
        <w:t xml:space="preserve"> en niveles habituales o previsibles durante un periodo prolongado</w:t>
      </w:r>
      <w:r w:rsidRPr="00F3298B">
        <w:rPr>
          <w:rStyle w:val="Ninguno"/>
          <w:rFonts w:ascii="Verdana" w:hAnsi="Verdana"/>
          <w:sz w:val="20"/>
          <w:szCs w:val="20"/>
        </w:rPr>
        <w:t>, se denomina endemia</w:t>
      </w:r>
      <w:r>
        <w:rPr>
          <w:rStyle w:val="Ninguno"/>
          <w:rFonts w:ascii="Verdana" w:hAnsi="Verdana"/>
          <w:sz w:val="20"/>
          <w:szCs w:val="20"/>
          <w:lang w:val="es-ES_tradnl"/>
        </w:rPr>
        <w:t xml:space="preserve">. En otras palabras, es una enfermedad que se encuentra de manera regular en una región 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espec</w:t>
      </w:r>
      <w:proofErr w:type="spellEnd"/>
      <w:r>
        <w:rPr>
          <w:rStyle w:val="Ninguno"/>
          <w:rFonts w:ascii="Verdana" w:hAnsi="Verdana"/>
          <w:sz w:val="20"/>
          <w:szCs w:val="20"/>
        </w:rPr>
        <w:t>í</w:t>
      </w:r>
      <w:r>
        <w:rPr>
          <w:rStyle w:val="Ninguno"/>
          <w:rFonts w:ascii="Verdana" w:hAnsi="Verdana"/>
          <w:sz w:val="20"/>
          <w:szCs w:val="20"/>
          <w:lang w:val="es-ES_tradnl"/>
        </w:rPr>
        <w:t>fica, sin experimentar fluctuaciones significativas en su incidencia.</w:t>
      </w:r>
      <w:r w:rsidRPr="00F3298B">
        <w:rPr>
          <w:rStyle w:val="Ninguno"/>
          <w:rFonts w:ascii="Verdana" w:hAnsi="Verdana"/>
          <w:sz w:val="20"/>
          <w:szCs w:val="20"/>
        </w:rPr>
        <w:t xml:space="preserve"> Así esta sucediendo con el dengue en algunas zonas de los países que integran el MERCOSUR.</w:t>
      </w:r>
    </w:p>
    <w:p w14:paraId="05813E8B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proofErr w:type="gramStart"/>
      <w:r w:rsidRPr="00F3298B">
        <w:rPr>
          <w:rStyle w:val="Ninguno"/>
          <w:rFonts w:ascii="Verdana" w:eastAsia="Verdana" w:hAnsi="Verdana" w:cs="Verdana"/>
          <w:sz w:val="20"/>
          <w:szCs w:val="20"/>
        </w:rPr>
        <w:t>Que</w:t>
      </w:r>
      <w:proofErr w:type="gramEnd"/>
      <w:r w:rsidRPr="00F3298B">
        <w:rPr>
          <w:rStyle w:val="Ninguno"/>
          <w:rFonts w:ascii="Verdana" w:eastAsia="Verdana" w:hAnsi="Verdana" w:cs="Verdana"/>
          <w:sz w:val="20"/>
          <w:szCs w:val="20"/>
        </w:rPr>
        <w:t xml:space="preserve"> e</w:t>
      </w:r>
      <w:r>
        <w:rPr>
          <w:rStyle w:val="Ninguno"/>
          <w:rFonts w:ascii="Verdana" w:hAnsi="Verdana"/>
          <w:sz w:val="20"/>
          <w:szCs w:val="20"/>
          <w:lang w:val="it-IT"/>
        </w:rPr>
        <w:t>n 2023, la regi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ón</w:t>
      </w:r>
      <w:proofErr w:type="spellEnd"/>
      <w:r>
        <w:rPr>
          <w:rStyle w:val="Ninguno"/>
          <w:rFonts w:ascii="Verdana" w:hAnsi="Verdana"/>
          <w:sz w:val="20"/>
          <w:szCs w:val="20"/>
          <w:lang w:val="es-ES_tradnl"/>
        </w:rPr>
        <w:t xml:space="preserve"> de las Am</w:t>
      </w:r>
      <w:r w:rsidRPr="00F3298B">
        <w:rPr>
          <w:rStyle w:val="Ninguno"/>
          <w:rFonts w:ascii="Verdana" w:hAnsi="Verdana"/>
          <w:sz w:val="20"/>
          <w:szCs w:val="20"/>
        </w:rPr>
        <w:t>éricas experiment</w:t>
      </w:r>
      <w:r>
        <w:rPr>
          <w:rStyle w:val="Ninguno"/>
          <w:rFonts w:ascii="Verdana" w:hAnsi="Verdana"/>
          <w:sz w:val="20"/>
          <w:szCs w:val="20"/>
        </w:rPr>
        <w:t xml:space="preserve">ó </w:t>
      </w:r>
      <w:r>
        <w:rPr>
          <w:rStyle w:val="Ninguno"/>
          <w:rFonts w:ascii="Verdana" w:hAnsi="Verdana"/>
          <w:sz w:val="20"/>
          <w:szCs w:val="20"/>
          <w:lang w:val="es-ES_tradnl"/>
        </w:rPr>
        <w:t>un preocupante aumento en los casos confirmados de dengue, marcando un r</w:t>
      </w:r>
      <w:r w:rsidRPr="00F3298B">
        <w:rPr>
          <w:rStyle w:val="Ninguno"/>
          <w:rFonts w:ascii="Verdana" w:hAnsi="Verdana"/>
          <w:sz w:val="20"/>
          <w:szCs w:val="20"/>
        </w:rPr>
        <w:t>écord desafortunado. Seg</w:t>
      </w:r>
      <w:r>
        <w:rPr>
          <w:rStyle w:val="Ninguno"/>
          <w:rFonts w:ascii="Verdana" w:hAnsi="Verdana"/>
          <w:sz w:val="20"/>
          <w:szCs w:val="20"/>
        </w:rPr>
        <w:t>ú</w:t>
      </w:r>
      <w:r>
        <w:rPr>
          <w:rStyle w:val="Ninguno"/>
          <w:rFonts w:ascii="Verdana" w:hAnsi="Verdana"/>
          <w:sz w:val="20"/>
          <w:szCs w:val="20"/>
          <w:lang w:val="es-ES_tradnl"/>
        </w:rPr>
        <w:t>n el informe de la Organización Panamericana de la Salud (OPS)</w:t>
      </w:r>
      <w:r w:rsidRPr="00F3298B">
        <w:rPr>
          <w:rStyle w:val="Ninguno"/>
          <w:rFonts w:ascii="Verdana" w:hAnsi="Verdana"/>
          <w:sz w:val="20"/>
          <w:szCs w:val="20"/>
        </w:rPr>
        <w:t xml:space="preserve"> </w:t>
      </w:r>
      <w:r>
        <w:rPr>
          <w:rStyle w:val="Ninguno"/>
          <w:rFonts w:ascii="Verdana" w:hAnsi="Verdana"/>
          <w:sz w:val="20"/>
          <w:szCs w:val="20"/>
          <w:lang w:val="es-ES_tradnl"/>
        </w:rPr>
        <w:t xml:space="preserve">se registraron 4.150.724 casos confirmados desde enero en 43 de los 46 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pa</w:t>
      </w:r>
      <w:proofErr w:type="spellEnd"/>
      <w:r>
        <w:rPr>
          <w:rStyle w:val="Ninguno"/>
          <w:rFonts w:ascii="Verdana" w:hAnsi="Verdana"/>
          <w:sz w:val="20"/>
          <w:szCs w:val="20"/>
        </w:rPr>
        <w:t>í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ses</w:t>
      </w:r>
      <w:proofErr w:type="spellEnd"/>
      <w:r>
        <w:rPr>
          <w:rStyle w:val="Ninguno"/>
          <w:rFonts w:ascii="Verdana" w:hAnsi="Verdana"/>
          <w:sz w:val="20"/>
          <w:szCs w:val="20"/>
          <w:lang w:val="es-ES_tradnl"/>
        </w:rPr>
        <w:t xml:space="preserve"> y territorios que notificaron la presencia de la enfermedad.</w:t>
      </w:r>
    </w:p>
    <w:p w14:paraId="4A491FCE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hAnsi="Verdana"/>
          <w:sz w:val="20"/>
          <w:szCs w:val="20"/>
          <w:lang w:val="es-ES_tradnl"/>
        </w:rPr>
        <w:t>A principios de noviembre</w:t>
      </w:r>
      <w:r w:rsidRPr="00F3298B">
        <w:rPr>
          <w:rStyle w:val="Ninguno"/>
          <w:rFonts w:ascii="Verdana" w:hAnsi="Verdana"/>
          <w:sz w:val="20"/>
          <w:szCs w:val="20"/>
        </w:rPr>
        <w:t xml:space="preserve"> de 2023</w:t>
      </w:r>
      <w:r>
        <w:rPr>
          <w:rStyle w:val="Ninguno"/>
          <w:rFonts w:ascii="Verdana" w:hAnsi="Verdana"/>
          <w:sz w:val="20"/>
          <w:szCs w:val="20"/>
          <w:lang w:val="es-ES_tradnl"/>
        </w:rPr>
        <w:t xml:space="preserve">, la Organización Mundial de la Salud (OMS) 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hab</w:t>
      </w:r>
      <w:proofErr w:type="spellEnd"/>
      <w:r>
        <w:rPr>
          <w:rStyle w:val="Ninguno"/>
          <w:rFonts w:ascii="Verdana" w:hAnsi="Verdana"/>
          <w:sz w:val="20"/>
          <w:szCs w:val="20"/>
        </w:rPr>
        <w:t>í</w:t>
      </w:r>
      <w:r w:rsidRPr="00F3298B">
        <w:rPr>
          <w:rStyle w:val="Ninguno"/>
          <w:rFonts w:ascii="Verdana" w:hAnsi="Verdana"/>
          <w:sz w:val="20"/>
          <w:szCs w:val="20"/>
        </w:rPr>
        <w:t xml:space="preserve">a informado de </w:t>
      </w:r>
      <w:proofErr w:type="spellStart"/>
      <w:r w:rsidRPr="00F3298B">
        <w:rPr>
          <w:rStyle w:val="Ninguno"/>
          <w:rFonts w:ascii="Verdana" w:hAnsi="Verdana"/>
          <w:sz w:val="20"/>
          <w:szCs w:val="20"/>
        </w:rPr>
        <w:t>m</w:t>
      </w:r>
      <w:r>
        <w:rPr>
          <w:rStyle w:val="Ninguno"/>
          <w:rFonts w:ascii="Verdana" w:hAnsi="Verdana"/>
          <w:sz w:val="20"/>
          <w:szCs w:val="20"/>
        </w:rPr>
        <w:t>á</w:t>
      </w:r>
      <w:proofErr w:type="spellEnd"/>
      <w:r>
        <w:rPr>
          <w:rStyle w:val="Ninguno"/>
          <w:rFonts w:ascii="Verdana" w:hAnsi="Verdana"/>
          <w:sz w:val="20"/>
          <w:szCs w:val="20"/>
          <w:lang w:val="es-ES_tradnl"/>
        </w:rPr>
        <w:t>s de 4,5 millones de casos de dengue a nivel global, con m</w:t>
      </w:r>
      <w:r>
        <w:rPr>
          <w:rStyle w:val="Ninguno"/>
          <w:rFonts w:ascii="Verdana" w:hAnsi="Verdana"/>
          <w:sz w:val="20"/>
          <w:szCs w:val="20"/>
        </w:rPr>
        <w:t>á</w:t>
      </w:r>
      <w:r>
        <w:rPr>
          <w:rStyle w:val="Ninguno"/>
          <w:rFonts w:ascii="Verdana" w:hAnsi="Verdana"/>
          <w:sz w:val="20"/>
          <w:szCs w:val="20"/>
          <w:lang w:val="es-ES_tradnl"/>
        </w:rPr>
        <w:t xml:space="preserve">s de 4,000 muertes registradas en 80 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pa</w:t>
      </w:r>
      <w:proofErr w:type="spellEnd"/>
      <w:r>
        <w:rPr>
          <w:rStyle w:val="Ninguno"/>
          <w:rFonts w:ascii="Verdana" w:hAnsi="Verdana"/>
          <w:sz w:val="20"/>
          <w:szCs w:val="20"/>
        </w:rPr>
        <w:t>í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ses</w:t>
      </w:r>
      <w:proofErr w:type="spellEnd"/>
      <w:r>
        <w:rPr>
          <w:rStyle w:val="Ninguno"/>
          <w:rFonts w:ascii="Verdana" w:hAnsi="Verdana"/>
          <w:sz w:val="20"/>
          <w:szCs w:val="20"/>
          <w:lang w:val="es-ES_tradnl"/>
        </w:rPr>
        <w:t xml:space="preserve">. Dada esta tendencia, se sugiere que el presente 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añ</w:t>
      </w:r>
      <w:proofErr w:type="spellEnd"/>
      <w:r>
        <w:rPr>
          <w:rStyle w:val="Ninguno"/>
          <w:rFonts w:ascii="Verdana" w:hAnsi="Verdana"/>
          <w:sz w:val="20"/>
          <w:szCs w:val="20"/>
        </w:rPr>
        <w:t>o podrí</w:t>
      </w:r>
      <w:r>
        <w:rPr>
          <w:rStyle w:val="Ninguno"/>
          <w:rFonts w:ascii="Verdana" w:hAnsi="Verdana"/>
          <w:sz w:val="20"/>
          <w:szCs w:val="20"/>
          <w:lang w:val="es-ES_tradnl"/>
        </w:rPr>
        <w:t>a superar el r</w:t>
      </w:r>
      <w:r w:rsidRPr="00F3298B">
        <w:rPr>
          <w:rStyle w:val="Ninguno"/>
          <w:rFonts w:ascii="Verdana" w:hAnsi="Verdana"/>
          <w:sz w:val="20"/>
          <w:szCs w:val="20"/>
        </w:rPr>
        <w:t>é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cord</w:t>
      </w:r>
      <w:proofErr w:type="spellEnd"/>
      <w:r>
        <w:rPr>
          <w:rStyle w:val="Ninguno"/>
          <w:rFonts w:ascii="Verdana" w:hAnsi="Verdana"/>
          <w:sz w:val="20"/>
          <w:szCs w:val="20"/>
          <w:lang w:val="es-ES_tradnl"/>
        </w:rPr>
        <w:t xml:space="preserve"> mundial establecido en 2019, cuando se reportaron 5,2 millones de casos. "El dengue, que antes era motivo de preocupación principalmente en las Am</w:t>
      </w:r>
      <w:r w:rsidRPr="00F3298B">
        <w:rPr>
          <w:rStyle w:val="Ninguno"/>
          <w:rFonts w:ascii="Verdana" w:hAnsi="Verdana"/>
          <w:sz w:val="20"/>
          <w:szCs w:val="20"/>
        </w:rPr>
        <w:t>é</w:t>
      </w:r>
      <w:r>
        <w:rPr>
          <w:rStyle w:val="Ninguno"/>
          <w:rFonts w:ascii="Verdana" w:hAnsi="Verdana"/>
          <w:sz w:val="20"/>
          <w:szCs w:val="20"/>
          <w:lang w:val="es-ES_tradnl"/>
        </w:rPr>
        <w:t xml:space="preserve">ricas, ha evolucionado para convertirse en un 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fenó</w:t>
      </w:r>
      <w:proofErr w:type="spellEnd"/>
      <w:r w:rsidRPr="00F3298B">
        <w:rPr>
          <w:rStyle w:val="Ninguno"/>
          <w:rFonts w:ascii="Verdana" w:hAnsi="Verdana"/>
          <w:sz w:val="20"/>
          <w:szCs w:val="20"/>
        </w:rPr>
        <w:t>meno global", se</w:t>
      </w:r>
      <w:r>
        <w:rPr>
          <w:rStyle w:val="Ninguno"/>
          <w:rFonts w:ascii="Verdana" w:hAnsi="Verdana"/>
          <w:sz w:val="20"/>
          <w:szCs w:val="20"/>
          <w:lang w:val="es-ES_tradnl"/>
        </w:rPr>
        <w:t>ñ</w:t>
      </w:r>
      <w:r>
        <w:rPr>
          <w:rStyle w:val="Ninguno"/>
          <w:rFonts w:ascii="Verdana" w:hAnsi="Verdana"/>
          <w:sz w:val="20"/>
          <w:szCs w:val="20"/>
        </w:rPr>
        <w:t xml:space="preserve">aló </w:t>
      </w:r>
      <w:proofErr w:type="spellStart"/>
      <w:r>
        <w:rPr>
          <w:rStyle w:val="Ninguno"/>
          <w:rFonts w:ascii="Verdana" w:hAnsi="Verdana"/>
          <w:sz w:val="20"/>
          <w:szCs w:val="20"/>
        </w:rPr>
        <w:t>Farrar</w:t>
      </w:r>
      <w:proofErr w:type="spellEnd"/>
      <w:r>
        <w:rPr>
          <w:rStyle w:val="Ninguno"/>
          <w:rFonts w:ascii="Verdana" w:hAnsi="Verdana"/>
          <w:sz w:val="20"/>
          <w:szCs w:val="20"/>
        </w:rPr>
        <w:t>.</w:t>
      </w:r>
    </w:p>
    <w:p w14:paraId="7255FC59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  <w:t>Que seg</w:t>
      </w:r>
      <w:r w:rsidRPr="00F3298B">
        <w:rPr>
          <w:rStyle w:val="Ninguno"/>
          <w:rFonts w:ascii="Verdana" w:hAnsi="Verdana"/>
          <w:sz w:val="20"/>
          <w:szCs w:val="20"/>
        </w:rPr>
        <w:t>ún la Organización Panamericana de la Salud en el año 2023 en los países del MERCOSUR, surgieron los siguientes datos:</w:t>
      </w:r>
    </w:p>
    <w:p w14:paraId="67BECC5A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  <w:t>- Argentina, 130.287 casos, 75 muertes.</w:t>
      </w:r>
    </w:p>
    <w:p w14:paraId="1DB299CD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  <w:t>- Bolivia, 146.766 casos, 646 de gravedad, 88 muertes</w:t>
      </w:r>
    </w:p>
    <w:p w14:paraId="67C2FFAC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  <w:t>- Brasil 3.028.590 casos, 1574 de gravedad, 1094 muertes.</w:t>
      </w:r>
    </w:p>
    <w:p w14:paraId="3ED75E26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 w:rsidRPr="00F3298B">
        <w:rPr>
          <w:rStyle w:val="Ninguno"/>
          <w:rFonts w:ascii="Verdana" w:eastAsia="Verdana" w:hAnsi="Verdana" w:cs="Verdana"/>
          <w:sz w:val="20"/>
          <w:szCs w:val="20"/>
        </w:rPr>
        <w:lastRenderedPageBreak/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  <w:t>- Paraguay, 63.216 casos, y 24 muertes.</w:t>
      </w:r>
      <w:r>
        <w:rPr>
          <w:rStyle w:val="Ninguno"/>
          <w:rFonts w:ascii="Verdana" w:eastAsia="Verdana" w:hAnsi="Verdana" w:cs="Verdana"/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 wp14:anchorId="54F8E0F7" wp14:editId="6ADB3746">
            <wp:simplePos x="0" y="0"/>
            <wp:positionH relativeFrom="page">
              <wp:posOffset>1073961</wp:posOffset>
            </wp:positionH>
            <wp:positionV relativeFrom="line">
              <wp:posOffset>239269</wp:posOffset>
            </wp:positionV>
            <wp:extent cx="5399941" cy="854581"/>
            <wp:effectExtent l="0" t="0" r="0" b="0"/>
            <wp:wrapThrough wrapText="bothSides" distL="152400" distR="152400">
              <wp:wrapPolygon edited="1">
                <wp:start x="0" y="0"/>
                <wp:lineTo x="0" y="21597"/>
                <wp:lineTo x="21600" y="21597"/>
                <wp:lineTo x="21600" y="0"/>
                <wp:lineTo x="0" y="0"/>
              </wp:wrapPolygon>
            </wp:wrapThrough>
            <wp:docPr id="1073741827" name="officeArt object" descr="imagen pegad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n pegada.png" descr="imagen pegada.png"/>
                    <pic:cNvPicPr>
                      <a:picLocks noChangeAspect="1"/>
                    </pic:cNvPicPr>
                  </pic:nvPicPr>
                  <pic:blipFill>
                    <a:blip r:embed="rId6"/>
                    <a:srcRect l="2523" r="2523"/>
                    <a:stretch>
                      <a:fillRect/>
                    </a:stretch>
                  </pic:blipFill>
                  <pic:spPr>
                    <a:xfrm>
                      <a:off x="0" y="0"/>
                      <a:ext cx="5399941" cy="8545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743AA86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  <w:t xml:space="preserve">Que en los </w:t>
      </w:r>
      <w:r w:rsidRPr="00F3298B">
        <w:rPr>
          <w:rStyle w:val="Ninguno"/>
          <w:rFonts w:ascii="Verdana" w:hAnsi="Verdana"/>
          <w:sz w:val="20"/>
          <w:szCs w:val="20"/>
        </w:rPr>
        <w:t>últimos avances de la ciencia, ya se han probado y aprobado vacunas en distintos Estados del mundo, y que es necesario cuidar, prevenir e inmunizar a nuestros pueblos del avance de esta enfermedad, no solo por la gravosa sintomatología del dengue, sino por sus consecuencias, lo que generaría una crisis sanitaria de nuestra sociedad futura.</w:t>
      </w:r>
    </w:p>
    <w:p w14:paraId="29F1C4E7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  <w:t>En ese sentido los Estados pueden afrontar frente a esta situaci</w:t>
      </w:r>
      <w:r w:rsidRPr="00F3298B">
        <w:rPr>
          <w:rStyle w:val="Ninguno"/>
          <w:rFonts w:ascii="Verdana" w:hAnsi="Verdana"/>
          <w:sz w:val="20"/>
          <w:szCs w:val="20"/>
        </w:rPr>
        <w:t>ón las acciones que permitan prevenir a la sociedad mediante la la prevención y la aplicación de vacunas, las situaciones y las condiciones que genera este enfermedad, que ha dejado de ser una enfermedad estacional, para convertirse en una que circula todo el año por distintas zonas de nuestros países.</w:t>
      </w:r>
    </w:p>
    <w:p w14:paraId="3B1B8CD0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  <w:t xml:space="preserve">Que </w:t>
      </w:r>
      <w:r>
        <w:rPr>
          <w:rStyle w:val="Ninguno"/>
          <w:rFonts w:ascii="Verdana" w:hAnsi="Verdana"/>
          <w:sz w:val="20"/>
          <w:szCs w:val="20"/>
          <w:lang w:val="it-IT"/>
        </w:rPr>
        <w:t>La vacunaci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ón</w:t>
      </w:r>
      <w:proofErr w:type="spellEnd"/>
      <w:r>
        <w:rPr>
          <w:rStyle w:val="Ninguno"/>
          <w:rFonts w:ascii="Verdana" w:hAnsi="Verdana"/>
          <w:sz w:val="20"/>
          <w:szCs w:val="20"/>
          <w:lang w:val="es-ES_tradnl"/>
        </w:rPr>
        <w:t>, como estrategia de salud p</w:t>
      </w:r>
      <w:r>
        <w:rPr>
          <w:rStyle w:val="Ninguno"/>
          <w:rFonts w:ascii="Verdana" w:hAnsi="Verdana"/>
          <w:sz w:val="20"/>
          <w:szCs w:val="20"/>
        </w:rPr>
        <w:t>ú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blica</w:t>
      </w:r>
      <w:proofErr w:type="spellEnd"/>
      <w:r>
        <w:rPr>
          <w:rStyle w:val="Ninguno"/>
          <w:rFonts w:ascii="Verdana" w:hAnsi="Verdana"/>
          <w:sz w:val="20"/>
          <w:szCs w:val="20"/>
          <w:lang w:val="es-ES_tradnl"/>
        </w:rPr>
        <w:t xml:space="preserve">, se fundamenta en principios esenciales que buscan garantizar su eficacia y equidad social. Estos principios se describen a 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continuació</w:t>
      </w:r>
      <w:proofErr w:type="spellEnd"/>
      <w:r>
        <w:rPr>
          <w:rStyle w:val="Ninguno"/>
          <w:rFonts w:ascii="Verdana" w:hAnsi="Verdana"/>
          <w:sz w:val="20"/>
          <w:szCs w:val="20"/>
          <w:lang w:val="de-DE"/>
        </w:rPr>
        <w:t>n:</w:t>
      </w:r>
    </w:p>
    <w:p w14:paraId="2AF5D890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  <w:t>a)</w:t>
      </w:r>
      <w:r w:rsidRPr="00F3298B">
        <w:rPr>
          <w:rStyle w:val="Ninguno"/>
          <w:rFonts w:ascii="Verdana" w:hAnsi="Verdana"/>
          <w:sz w:val="20"/>
          <w:szCs w:val="20"/>
        </w:rPr>
        <w:t xml:space="preserve"> </w:t>
      </w:r>
      <w:r>
        <w:rPr>
          <w:rStyle w:val="Ninguno"/>
          <w:rFonts w:ascii="Verdana" w:hAnsi="Verdana"/>
          <w:sz w:val="20"/>
          <w:szCs w:val="20"/>
          <w:lang w:val="es-ES_tradnl"/>
        </w:rPr>
        <w:t xml:space="preserve">Garantizar la gratuidad contribuye a eliminar barreras económicas que 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podr</w:t>
      </w:r>
      <w:proofErr w:type="spellEnd"/>
      <w:r>
        <w:rPr>
          <w:rStyle w:val="Ninguno"/>
          <w:rFonts w:ascii="Verdana" w:hAnsi="Verdana"/>
          <w:sz w:val="20"/>
          <w:szCs w:val="20"/>
        </w:rPr>
        <w:t>í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an</w:t>
      </w:r>
      <w:proofErr w:type="spellEnd"/>
      <w:r>
        <w:rPr>
          <w:rStyle w:val="Ninguno"/>
          <w:rFonts w:ascii="Verdana" w:hAnsi="Verdana"/>
          <w:sz w:val="20"/>
          <w:szCs w:val="20"/>
          <w:lang w:val="es-ES_tradnl"/>
        </w:rPr>
        <w:t xml:space="preserve"> impedir el acceso a la inmunización. 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Adem</w:t>
      </w:r>
      <w:proofErr w:type="spellEnd"/>
      <w:r>
        <w:rPr>
          <w:rStyle w:val="Ninguno"/>
          <w:rFonts w:ascii="Verdana" w:hAnsi="Verdana"/>
          <w:sz w:val="20"/>
          <w:szCs w:val="20"/>
        </w:rPr>
        <w:t>á</w:t>
      </w:r>
      <w:r>
        <w:rPr>
          <w:rStyle w:val="Ninguno"/>
          <w:rFonts w:ascii="Verdana" w:hAnsi="Verdana"/>
          <w:sz w:val="20"/>
          <w:szCs w:val="20"/>
          <w:lang w:val="es-ES_tradnl"/>
        </w:rPr>
        <w:t xml:space="preserve">s, se busca que los servicios de vacunación 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est</w:t>
      </w:r>
      <w:proofErr w:type="spellEnd"/>
      <w:r w:rsidRPr="00F3298B">
        <w:rPr>
          <w:rStyle w:val="Ninguno"/>
          <w:rFonts w:ascii="Verdana" w:hAnsi="Verdana"/>
          <w:sz w:val="20"/>
          <w:szCs w:val="20"/>
        </w:rPr>
        <w:t>é</w:t>
      </w:r>
      <w:r>
        <w:rPr>
          <w:rStyle w:val="Ninguno"/>
          <w:rFonts w:ascii="Verdana" w:hAnsi="Verdana"/>
          <w:sz w:val="20"/>
          <w:szCs w:val="20"/>
          <w:lang w:val="es-ES_tradnl"/>
        </w:rPr>
        <w:t>n disponibles para todas las etapas de la vida, promoviendo la equidad y la protección de todos los grupos de la sociedad.</w:t>
      </w:r>
    </w:p>
    <w:p w14:paraId="3481CD5A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  <w:t xml:space="preserve">b) </w:t>
      </w:r>
      <w:r w:rsidRPr="00F3298B">
        <w:rPr>
          <w:rStyle w:val="Ninguno"/>
          <w:rFonts w:ascii="Verdana" w:hAnsi="Verdana"/>
          <w:sz w:val="20"/>
          <w:szCs w:val="20"/>
        </w:rPr>
        <w:t>L</w:t>
      </w:r>
      <w:r>
        <w:rPr>
          <w:rStyle w:val="Ninguno"/>
          <w:rFonts w:ascii="Verdana" w:hAnsi="Verdana"/>
          <w:sz w:val="20"/>
          <w:szCs w:val="20"/>
          <w:lang w:val="es-ES_tradnl"/>
        </w:rPr>
        <w:t xml:space="preserve">a importancia de priorizar el bienestar colectivo por encima de los intereses individuales. La vacunación no solo protege a la persona que recibe la vacuna, sino que 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tambi</w:t>
      </w:r>
      <w:proofErr w:type="spellEnd"/>
      <w:r w:rsidRPr="00F3298B">
        <w:rPr>
          <w:rStyle w:val="Ninguno"/>
          <w:rFonts w:ascii="Verdana" w:hAnsi="Verdana"/>
          <w:sz w:val="20"/>
          <w:szCs w:val="20"/>
        </w:rPr>
        <w:t>é</w:t>
      </w:r>
      <w:r>
        <w:rPr>
          <w:rStyle w:val="Ninguno"/>
          <w:rFonts w:ascii="Verdana" w:hAnsi="Verdana"/>
          <w:sz w:val="20"/>
          <w:szCs w:val="20"/>
          <w:lang w:val="es-ES_tradnl"/>
        </w:rPr>
        <w:t>n contribuye a la inmunidad colectiva, reduciendo la propagación de enfermedades y protegiendo a aquellos que son m</w:t>
      </w:r>
      <w:r>
        <w:rPr>
          <w:rStyle w:val="Ninguno"/>
          <w:rFonts w:ascii="Verdana" w:hAnsi="Verdana"/>
          <w:sz w:val="20"/>
          <w:szCs w:val="20"/>
        </w:rPr>
        <w:t>á</w:t>
      </w:r>
      <w:r>
        <w:rPr>
          <w:rStyle w:val="Ninguno"/>
          <w:rFonts w:ascii="Verdana" w:hAnsi="Verdana"/>
          <w:sz w:val="20"/>
          <w:szCs w:val="20"/>
          <w:lang w:val="es-ES_tradnl"/>
        </w:rPr>
        <w:t>s vulnerables.</w:t>
      </w:r>
    </w:p>
    <w:p w14:paraId="72AFC2A5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hAnsi="Verdana"/>
          <w:sz w:val="20"/>
          <w:szCs w:val="20"/>
          <w:lang w:val="es-ES_tradnl"/>
        </w:rPr>
        <w:t>c) Para que la vacunación sea efectiva, es crucial garantizar la disponibilidad constante de vacunas y la accesibilidad a servicios de vacunación eficientes. Esto implica una planificación adecuada, una distribución eficiente de las vacunas y la creación de infraestructuras de atención a la salud que permitan llevar a cabo programas de vacunación a gran escala.</w:t>
      </w:r>
    </w:p>
    <w:p w14:paraId="5BCB22AF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hAnsi="Verdana"/>
          <w:sz w:val="20"/>
          <w:szCs w:val="20"/>
          <w:lang w:val="es-ES_tradnl"/>
        </w:rPr>
        <w:t xml:space="preserve">d) La colaboración entre diversos sectores de la sociedad es esencial. La participación de profesionales de la salud, instituciones gubernamentales, organizaciones no gubernamentales y otros actores sociales contribuye a 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diseñ</w:t>
      </w:r>
      <w:proofErr w:type="spellEnd"/>
      <w:r w:rsidRPr="00F3298B">
        <w:rPr>
          <w:rStyle w:val="Ninguno"/>
          <w:rFonts w:ascii="Verdana" w:hAnsi="Verdana"/>
          <w:sz w:val="20"/>
          <w:szCs w:val="20"/>
        </w:rPr>
        <w:t>ar e implementar programas de vacunaci</w:t>
      </w:r>
      <w:r>
        <w:rPr>
          <w:rStyle w:val="Ninguno"/>
          <w:rFonts w:ascii="Verdana" w:hAnsi="Verdana"/>
          <w:sz w:val="20"/>
          <w:szCs w:val="20"/>
          <w:lang w:val="es-ES_tradnl"/>
        </w:rPr>
        <w:t>ó</w:t>
      </w:r>
      <w:r w:rsidRPr="00F3298B">
        <w:rPr>
          <w:rStyle w:val="Ninguno"/>
          <w:rFonts w:ascii="Verdana" w:hAnsi="Verdana"/>
          <w:sz w:val="20"/>
          <w:szCs w:val="20"/>
        </w:rPr>
        <w:t xml:space="preserve">n efectivos. </w:t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</w:p>
    <w:p w14:paraId="1AFE7F66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proofErr w:type="gramStart"/>
      <w:r w:rsidRPr="00F3298B">
        <w:rPr>
          <w:rStyle w:val="Ninguno"/>
          <w:rFonts w:ascii="Verdana" w:eastAsia="Verdana" w:hAnsi="Verdana" w:cs="Verdana"/>
          <w:sz w:val="20"/>
          <w:szCs w:val="20"/>
        </w:rPr>
        <w:t>Que</w:t>
      </w:r>
      <w:proofErr w:type="gramEnd"/>
      <w:r w:rsidRPr="00F3298B">
        <w:rPr>
          <w:rStyle w:val="Ninguno"/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F3298B">
        <w:rPr>
          <w:rStyle w:val="Ninguno"/>
          <w:rFonts w:ascii="Verdana" w:eastAsia="Verdana" w:hAnsi="Verdana" w:cs="Verdana"/>
          <w:sz w:val="20"/>
          <w:szCs w:val="20"/>
        </w:rPr>
        <w:t>a</w:t>
      </w:r>
      <w:r>
        <w:rPr>
          <w:rStyle w:val="Ninguno"/>
          <w:rFonts w:ascii="Verdana" w:hAnsi="Verdana"/>
          <w:sz w:val="20"/>
          <w:szCs w:val="20"/>
        </w:rPr>
        <w:t>demá</w:t>
      </w:r>
      <w:proofErr w:type="spellEnd"/>
      <w:r>
        <w:rPr>
          <w:rStyle w:val="Ninguno"/>
          <w:rFonts w:ascii="Verdana" w:hAnsi="Verdana"/>
          <w:sz w:val="20"/>
          <w:szCs w:val="20"/>
          <w:lang w:val="es-ES_tradnl"/>
        </w:rPr>
        <w:t>s, se reconoce la importancia de abordar los determinantes sociales de la salud para garantizar que todos los individuos tengan acceso a la vacunación y reciban la atención necesaria.</w:t>
      </w:r>
    </w:p>
    <w:p w14:paraId="306A2E25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 w:rsidRPr="00F3298B">
        <w:rPr>
          <w:rStyle w:val="Ninguno"/>
          <w:rFonts w:ascii="Verdana" w:eastAsia="Verdana" w:hAnsi="Verdana" w:cs="Verdana"/>
          <w:sz w:val="20"/>
          <w:szCs w:val="20"/>
        </w:rPr>
        <w:lastRenderedPageBreak/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r w:rsidRPr="00F3298B">
        <w:rPr>
          <w:rStyle w:val="Ninguno"/>
          <w:rFonts w:ascii="Verdana" w:eastAsia="Verdana" w:hAnsi="Verdana" w:cs="Verdana"/>
          <w:sz w:val="20"/>
          <w:szCs w:val="20"/>
        </w:rPr>
        <w:tab/>
      </w:r>
      <w:proofErr w:type="gramStart"/>
      <w:r w:rsidRPr="00F3298B">
        <w:rPr>
          <w:rStyle w:val="Ninguno"/>
          <w:rFonts w:ascii="Verdana" w:eastAsia="Verdana" w:hAnsi="Verdana" w:cs="Verdana"/>
          <w:sz w:val="20"/>
          <w:szCs w:val="20"/>
        </w:rPr>
        <w:t>Que</w:t>
      </w:r>
      <w:proofErr w:type="gramEnd"/>
      <w:r w:rsidRPr="00F3298B">
        <w:rPr>
          <w:rStyle w:val="Ninguno"/>
          <w:rFonts w:ascii="Verdana" w:eastAsia="Verdana" w:hAnsi="Verdana" w:cs="Verdana"/>
          <w:sz w:val="20"/>
          <w:szCs w:val="20"/>
        </w:rPr>
        <w:t xml:space="preserve"> e</w:t>
      </w:r>
      <w:r>
        <w:rPr>
          <w:rStyle w:val="Ninguno"/>
          <w:rFonts w:ascii="Verdana" w:hAnsi="Verdana"/>
          <w:sz w:val="20"/>
          <w:szCs w:val="20"/>
          <w:lang w:val="es-ES_tradnl"/>
        </w:rPr>
        <w:t>n conjunto, estos principios buscan establecer una base sólida para que la vacunación cumpla su función como una herramienta fundamental en la prevención de enfermedades y la promoción de la salud p</w:t>
      </w:r>
      <w:proofErr w:type="spellStart"/>
      <w:r>
        <w:rPr>
          <w:rStyle w:val="Ninguno"/>
          <w:rFonts w:ascii="Verdana" w:hAnsi="Verdana"/>
          <w:sz w:val="20"/>
          <w:szCs w:val="20"/>
        </w:rPr>
        <w:t>ú</w:t>
      </w:r>
      <w:r w:rsidRPr="00F3298B">
        <w:rPr>
          <w:rStyle w:val="Ninguno"/>
          <w:rFonts w:ascii="Verdana" w:hAnsi="Verdana"/>
          <w:sz w:val="20"/>
          <w:szCs w:val="20"/>
        </w:rPr>
        <w:t>blica</w:t>
      </w:r>
      <w:proofErr w:type="spellEnd"/>
      <w:r w:rsidRPr="00F3298B">
        <w:rPr>
          <w:rStyle w:val="Ninguno"/>
          <w:rFonts w:ascii="Verdana" w:hAnsi="Verdana"/>
          <w:sz w:val="20"/>
          <w:szCs w:val="20"/>
        </w:rPr>
        <w:t>.</w:t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</w:p>
    <w:p w14:paraId="7478FCDB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eastAsia="Verdana" w:hAnsi="Verdana" w:cs="Verdana"/>
          <w:sz w:val="20"/>
          <w:szCs w:val="20"/>
        </w:rPr>
        <w:tab/>
      </w:r>
      <w:r>
        <w:rPr>
          <w:rStyle w:val="Ninguno"/>
          <w:rFonts w:ascii="Verdana" w:hAnsi="Verdana"/>
          <w:sz w:val="20"/>
          <w:szCs w:val="20"/>
          <w:lang w:val="es-ES_tradnl"/>
        </w:rPr>
        <w:t>Por lo mencionado:</w:t>
      </w:r>
    </w:p>
    <w:p w14:paraId="60895F55" w14:textId="77777777" w:rsidR="0082468A" w:rsidRDefault="0082468A">
      <w:pPr>
        <w:pStyle w:val="CuerpoA"/>
        <w:spacing w:line="288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14:paraId="111B30CD" w14:textId="77777777" w:rsidR="0082468A" w:rsidRDefault="00000000">
      <w:pPr>
        <w:pStyle w:val="CuerpoA"/>
        <w:spacing w:line="288" w:lineRule="auto"/>
        <w:jc w:val="center"/>
        <w:rPr>
          <w:rStyle w:val="Ninguno"/>
          <w:rFonts w:ascii="Verdana" w:eastAsia="Verdana" w:hAnsi="Verdana" w:cs="Verdana"/>
          <w:b/>
          <w:bCs/>
          <w:sz w:val="20"/>
          <w:szCs w:val="20"/>
          <w:u w:val="single"/>
        </w:rPr>
      </w:pPr>
      <w:r>
        <w:rPr>
          <w:rStyle w:val="Ninguno"/>
          <w:rFonts w:ascii="Verdana" w:hAnsi="Verdana"/>
          <w:b/>
          <w:bCs/>
          <w:sz w:val="20"/>
          <w:szCs w:val="20"/>
          <w:u w:val="single"/>
          <w:lang w:val="es-ES_tradnl"/>
        </w:rPr>
        <w:t>EL PARLAMENTO DEL MERCOSUR</w:t>
      </w:r>
    </w:p>
    <w:p w14:paraId="5B2BD1AF" w14:textId="77777777" w:rsidR="0082468A" w:rsidRDefault="00000000">
      <w:pPr>
        <w:pStyle w:val="CuerpoA"/>
        <w:spacing w:line="288" w:lineRule="auto"/>
        <w:jc w:val="center"/>
        <w:rPr>
          <w:rStyle w:val="Ninguno"/>
          <w:rFonts w:ascii="Verdana" w:eastAsia="Verdana" w:hAnsi="Verdana" w:cs="Verdana"/>
          <w:b/>
          <w:bCs/>
          <w:sz w:val="20"/>
          <w:szCs w:val="20"/>
          <w:u w:val="single"/>
        </w:rPr>
      </w:pPr>
      <w:r w:rsidRPr="00F3298B">
        <w:rPr>
          <w:rStyle w:val="Ninguno"/>
          <w:rFonts w:ascii="Verdana" w:hAnsi="Verdana"/>
          <w:b/>
          <w:bCs/>
          <w:sz w:val="20"/>
          <w:szCs w:val="20"/>
          <w:u w:val="single"/>
        </w:rPr>
        <w:t>DECLARACION</w:t>
      </w:r>
    </w:p>
    <w:p w14:paraId="3B17FCAB" w14:textId="77777777" w:rsidR="0082468A" w:rsidRDefault="0082468A">
      <w:pPr>
        <w:pStyle w:val="CuerpoA"/>
        <w:spacing w:line="288" w:lineRule="auto"/>
        <w:rPr>
          <w:rStyle w:val="Ninguno"/>
          <w:rFonts w:ascii="Verdana" w:eastAsia="Verdana" w:hAnsi="Verdana" w:cs="Verdana"/>
          <w:sz w:val="20"/>
          <w:szCs w:val="20"/>
        </w:rPr>
      </w:pPr>
    </w:p>
    <w:p w14:paraId="2244FAA6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 w:rsidRPr="00F3298B">
        <w:rPr>
          <w:rStyle w:val="Ninguno"/>
          <w:rFonts w:ascii="Verdana" w:hAnsi="Verdana"/>
          <w:b/>
          <w:bCs/>
          <w:sz w:val="20"/>
          <w:szCs w:val="20"/>
        </w:rPr>
        <w:t>ARTICULO PRIMERO:</w:t>
      </w:r>
      <w:r w:rsidRPr="00F3298B">
        <w:rPr>
          <w:rStyle w:val="Ninguno"/>
          <w:rFonts w:ascii="Verdana" w:hAnsi="Verdana"/>
          <w:sz w:val="20"/>
          <w:szCs w:val="20"/>
        </w:rPr>
        <w:t xml:space="preserve"> Declarar por la presente </w:t>
      </w:r>
      <w:r>
        <w:rPr>
          <w:rStyle w:val="Ninguno"/>
          <w:rFonts w:ascii="Verdana" w:hAnsi="Verdana"/>
          <w:sz w:val="20"/>
          <w:szCs w:val="20"/>
          <w:lang w:val="es-ES_tradnl"/>
        </w:rPr>
        <w:t xml:space="preserve">la necesidad de </w:t>
      </w:r>
      <w:r w:rsidRPr="00F3298B">
        <w:rPr>
          <w:rStyle w:val="Ninguno"/>
          <w:rFonts w:ascii="Verdana" w:hAnsi="Verdana"/>
          <w:sz w:val="20"/>
          <w:szCs w:val="20"/>
        </w:rPr>
        <w:t xml:space="preserve">que </w:t>
      </w:r>
      <w:r>
        <w:rPr>
          <w:rStyle w:val="Ninguno"/>
          <w:rFonts w:ascii="Verdana" w:hAnsi="Verdana"/>
          <w:sz w:val="20"/>
          <w:szCs w:val="20"/>
          <w:lang w:val="es-ES_tradnl"/>
        </w:rPr>
        <w:t xml:space="preserve">los </w:t>
      </w:r>
      <w:r w:rsidRPr="00F3298B">
        <w:rPr>
          <w:rStyle w:val="Ninguno"/>
          <w:rFonts w:ascii="Verdana" w:hAnsi="Verdana"/>
          <w:sz w:val="20"/>
          <w:szCs w:val="20"/>
        </w:rPr>
        <w:t>E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stados</w:t>
      </w:r>
      <w:proofErr w:type="spellEnd"/>
      <w:r>
        <w:rPr>
          <w:rStyle w:val="Ninguno"/>
          <w:rFonts w:ascii="Verdana" w:hAnsi="Verdana"/>
          <w:sz w:val="20"/>
          <w:szCs w:val="20"/>
          <w:lang w:val="es-ES_tradnl"/>
        </w:rPr>
        <w:t xml:space="preserve"> miembros </w:t>
      </w:r>
      <w:r w:rsidRPr="00F3298B">
        <w:rPr>
          <w:rStyle w:val="Ninguno"/>
          <w:rFonts w:ascii="Verdana" w:hAnsi="Verdana"/>
          <w:sz w:val="20"/>
          <w:szCs w:val="20"/>
        </w:rPr>
        <w:t>lleven</w:t>
      </w:r>
      <w:r>
        <w:rPr>
          <w:rStyle w:val="Ninguno"/>
          <w:rFonts w:ascii="Verdana" w:hAnsi="Verdana"/>
          <w:sz w:val="20"/>
          <w:szCs w:val="20"/>
          <w:lang w:val="es-ES_tradnl"/>
        </w:rPr>
        <w:t xml:space="preserve"> a cabo </w:t>
      </w:r>
      <w:r w:rsidRPr="00F3298B">
        <w:rPr>
          <w:rStyle w:val="Ninguno"/>
          <w:rFonts w:ascii="Verdana" w:hAnsi="Verdana"/>
          <w:sz w:val="20"/>
          <w:szCs w:val="20"/>
        </w:rPr>
        <w:t xml:space="preserve">los </w:t>
      </w:r>
      <w:r>
        <w:rPr>
          <w:rStyle w:val="Ninguno"/>
          <w:rFonts w:ascii="Verdana" w:hAnsi="Verdana"/>
          <w:sz w:val="20"/>
          <w:szCs w:val="20"/>
          <w:lang w:val="es-ES_tradnl"/>
        </w:rPr>
        <w:t xml:space="preserve">esfuerzos </w:t>
      </w:r>
      <w:r w:rsidRPr="00F3298B">
        <w:rPr>
          <w:rStyle w:val="Ninguno"/>
          <w:rFonts w:ascii="Verdana" w:hAnsi="Verdana"/>
          <w:sz w:val="20"/>
          <w:szCs w:val="20"/>
        </w:rPr>
        <w:t>necesarios</w:t>
      </w:r>
      <w:r>
        <w:rPr>
          <w:rStyle w:val="Ninguno"/>
          <w:rFonts w:ascii="Verdana" w:hAnsi="Verdana"/>
          <w:sz w:val="20"/>
          <w:szCs w:val="20"/>
          <w:lang w:val="es-ES_tradnl"/>
        </w:rPr>
        <w:t xml:space="preserve"> para la implementación gratuita y social de la vacuna en las </w:t>
      </w:r>
      <w:r>
        <w:rPr>
          <w:rStyle w:val="Ninguno"/>
          <w:rFonts w:ascii="Verdana" w:hAnsi="Verdana"/>
          <w:sz w:val="20"/>
          <w:szCs w:val="20"/>
        </w:rPr>
        <w:t>á</w:t>
      </w:r>
      <w:r>
        <w:rPr>
          <w:rStyle w:val="Ninguno"/>
          <w:rFonts w:ascii="Verdana" w:hAnsi="Verdana"/>
          <w:sz w:val="20"/>
          <w:szCs w:val="20"/>
          <w:lang w:val="es-ES_tradnl"/>
        </w:rPr>
        <w:t xml:space="preserve">reas 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end</w:t>
      </w:r>
      <w:proofErr w:type="spellEnd"/>
      <w:r w:rsidRPr="00F3298B">
        <w:rPr>
          <w:rStyle w:val="Ninguno"/>
          <w:rFonts w:ascii="Verdana" w:hAnsi="Verdana"/>
          <w:sz w:val="20"/>
          <w:szCs w:val="20"/>
        </w:rPr>
        <w:t>é</w:t>
      </w:r>
      <w:r>
        <w:rPr>
          <w:rStyle w:val="Ninguno"/>
          <w:rFonts w:ascii="Verdana" w:hAnsi="Verdana"/>
          <w:sz w:val="20"/>
          <w:szCs w:val="20"/>
          <w:lang w:val="es-ES_tradnl"/>
        </w:rPr>
        <w:t>micas de circulación del Dengue</w:t>
      </w:r>
      <w:r w:rsidRPr="00F3298B">
        <w:rPr>
          <w:rStyle w:val="Ninguno"/>
          <w:rFonts w:ascii="Verdana" w:hAnsi="Verdana"/>
          <w:sz w:val="20"/>
          <w:szCs w:val="20"/>
        </w:rPr>
        <w:t xml:space="preserve">, siguiendo los principios mencionados en los considerandos, siendo esta </w:t>
      </w:r>
      <w:r>
        <w:rPr>
          <w:rStyle w:val="Ninguno"/>
          <w:rFonts w:ascii="Verdana" w:hAnsi="Verdana"/>
          <w:sz w:val="20"/>
          <w:szCs w:val="20"/>
          <w:lang w:val="it-IT"/>
        </w:rPr>
        <w:t>acci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ón</w:t>
      </w:r>
      <w:proofErr w:type="spellEnd"/>
      <w:r>
        <w:rPr>
          <w:rStyle w:val="Ninguno"/>
          <w:rFonts w:ascii="Verdana" w:hAnsi="Verdana"/>
          <w:sz w:val="20"/>
          <w:szCs w:val="20"/>
          <w:lang w:val="es-ES_tradnl"/>
        </w:rPr>
        <w:t xml:space="preserve"> crucial para lograr la inmunización y protección efectiva de nuestras comunidades ante la amenaza persistente de esta enfermedad.</w:t>
      </w:r>
    </w:p>
    <w:p w14:paraId="4B507391" w14:textId="77777777" w:rsidR="0082468A" w:rsidRDefault="0082468A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</w:p>
    <w:p w14:paraId="686E6388" w14:textId="77777777" w:rsidR="0082468A" w:rsidRDefault="00000000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  <w:r w:rsidRPr="00F3298B">
        <w:rPr>
          <w:rStyle w:val="Ninguno"/>
          <w:rFonts w:ascii="Verdana" w:hAnsi="Verdana"/>
          <w:b/>
          <w:bCs/>
          <w:sz w:val="20"/>
          <w:szCs w:val="20"/>
        </w:rPr>
        <w:t>ARTICULO SEGUNDO:</w:t>
      </w:r>
      <w:r w:rsidRPr="00F3298B">
        <w:rPr>
          <w:rStyle w:val="Ninguno"/>
          <w:rFonts w:ascii="Verdana" w:hAnsi="Verdana"/>
          <w:sz w:val="20"/>
          <w:szCs w:val="20"/>
        </w:rPr>
        <w:t xml:space="preserve"> Invitase a los estados parte, a realizar campa</w:t>
      </w:r>
      <w:r>
        <w:rPr>
          <w:rStyle w:val="Ninguno"/>
          <w:rFonts w:ascii="Verdana" w:hAnsi="Verdana"/>
          <w:sz w:val="20"/>
          <w:szCs w:val="20"/>
          <w:lang w:val="es-ES_tradnl"/>
        </w:rPr>
        <w:t>ñ</w:t>
      </w:r>
      <w:r w:rsidRPr="00F3298B">
        <w:rPr>
          <w:rStyle w:val="Ninguno"/>
          <w:rFonts w:ascii="Verdana" w:hAnsi="Verdana"/>
          <w:sz w:val="20"/>
          <w:szCs w:val="20"/>
        </w:rPr>
        <w:t>as de prevenci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ón</w:t>
      </w:r>
      <w:proofErr w:type="spellEnd"/>
      <w:r>
        <w:rPr>
          <w:rStyle w:val="Ninguno"/>
          <w:rFonts w:ascii="Verdana" w:hAnsi="Verdana"/>
          <w:sz w:val="20"/>
          <w:szCs w:val="20"/>
          <w:lang w:val="es-ES_tradnl"/>
        </w:rPr>
        <w:t xml:space="preserve"> y vacunación del Dengue dentro de</w:t>
      </w:r>
      <w:r w:rsidRPr="00F3298B">
        <w:rPr>
          <w:rStyle w:val="Ninguno"/>
          <w:rFonts w:ascii="Verdana" w:hAnsi="Verdana"/>
          <w:sz w:val="20"/>
          <w:szCs w:val="20"/>
        </w:rPr>
        <w:t xml:space="preserve"> sus territorios, con los principios de los considerandos, </w:t>
      </w:r>
      <w:r>
        <w:rPr>
          <w:rStyle w:val="Ninguno"/>
          <w:rFonts w:ascii="Verdana" w:hAnsi="Verdana"/>
          <w:sz w:val="20"/>
          <w:szCs w:val="20"/>
          <w:lang w:val="es-ES_tradnl"/>
        </w:rPr>
        <w:t xml:space="preserve">haciendo especial </w:t>
      </w:r>
      <w:proofErr w:type="spellStart"/>
      <w:r>
        <w:rPr>
          <w:rStyle w:val="Ninguno"/>
          <w:rFonts w:ascii="Verdana" w:hAnsi="Verdana"/>
          <w:sz w:val="20"/>
          <w:szCs w:val="20"/>
          <w:lang w:val="es-ES_tradnl"/>
        </w:rPr>
        <w:t>hincapi</w:t>
      </w:r>
      <w:proofErr w:type="spellEnd"/>
      <w:r w:rsidRPr="00F3298B">
        <w:rPr>
          <w:rStyle w:val="Ninguno"/>
          <w:rFonts w:ascii="Verdana" w:hAnsi="Verdana"/>
          <w:sz w:val="20"/>
          <w:szCs w:val="20"/>
        </w:rPr>
        <w:t xml:space="preserve">é </w:t>
      </w:r>
      <w:r>
        <w:rPr>
          <w:rStyle w:val="Ninguno"/>
          <w:rFonts w:ascii="Verdana" w:hAnsi="Verdana"/>
          <w:sz w:val="20"/>
          <w:szCs w:val="20"/>
          <w:lang w:val="es-ES_tradnl"/>
        </w:rPr>
        <w:t>en aquellas regiones que resultan m</w:t>
      </w:r>
      <w:r>
        <w:rPr>
          <w:rStyle w:val="Ninguno"/>
          <w:rFonts w:ascii="Verdana" w:hAnsi="Verdana"/>
          <w:sz w:val="20"/>
          <w:szCs w:val="20"/>
        </w:rPr>
        <w:t>á</w:t>
      </w:r>
      <w:r>
        <w:rPr>
          <w:rStyle w:val="Ninguno"/>
          <w:rFonts w:ascii="Verdana" w:hAnsi="Verdana"/>
          <w:sz w:val="20"/>
          <w:szCs w:val="20"/>
          <w:lang w:val="es-ES_tradnl"/>
        </w:rPr>
        <w:t>s perjudicadas</w:t>
      </w:r>
      <w:r w:rsidRPr="00F3298B">
        <w:rPr>
          <w:rStyle w:val="Ninguno"/>
          <w:rFonts w:ascii="Verdana" w:hAnsi="Verdana"/>
          <w:sz w:val="20"/>
          <w:szCs w:val="20"/>
        </w:rPr>
        <w:t xml:space="preserve"> por esta enfermedad provocada por el mosquito </w:t>
      </w:r>
      <w:r>
        <w:rPr>
          <w:rStyle w:val="Ninguno"/>
          <w:rFonts w:ascii="Verdana" w:hAnsi="Verdana"/>
          <w:sz w:val="20"/>
          <w:szCs w:val="20"/>
        </w:rPr>
        <w:t xml:space="preserve">Aedes </w:t>
      </w:r>
      <w:proofErr w:type="spellStart"/>
      <w:r>
        <w:rPr>
          <w:rStyle w:val="Ninguno"/>
          <w:rFonts w:ascii="Verdana" w:hAnsi="Verdana"/>
          <w:sz w:val="20"/>
          <w:szCs w:val="20"/>
        </w:rPr>
        <w:t>aegypti</w:t>
      </w:r>
      <w:proofErr w:type="spellEnd"/>
      <w:r>
        <w:rPr>
          <w:rStyle w:val="Ninguno"/>
          <w:rFonts w:ascii="Verdana" w:hAnsi="Verdana"/>
          <w:sz w:val="20"/>
          <w:szCs w:val="20"/>
        </w:rPr>
        <w:t>.</w:t>
      </w:r>
    </w:p>
    <w:p w14:paraId="6DED3AC9" w14:textId="77777777" w:rsidR="0082468A" w:rsidRDefault="0082468A">
      <w:pPr>
        <w:pStyle w:val="CuerpoA"/>
        <w:spacing w:line="288" w:lineRule="auto"/>
        <w:jc w:val="both"/>
        <w:rPr>
          <w:rStyle w:val="Ninguno"/>
          <w:rFonts w:ascii="Verdana" w:eastAsia="Verdana" w:hAnsi="Verdana" w:cs="Verdana"/>
          <w:sz w:val="20"/>
          <w:szCs w:val="20"/>
        </w:rPr>
      </w:pPr>
    </w:p>
    <w:tbl>
      <w:tblPr>
        <w:tblStyle w:val="TableNormal"/>
        <w:tblW w:w="849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249"/>
      </w:tblGrid>
      <w:tr w:rsidR="0082468A" w14:paraId="20F925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4248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51DD1" w14:textId="77777777" w:rsidR="0082468A" w:rsidRDefault="00000000">
            <w:pPr>
              <w:pStyle w:val="CuerpoA"/>
              <w:spacing w:line="360" w:lineRule="auto"/>
              <w:jc w:val="center"/>
            </w:pP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it-IT"/>
              </w:rPr>
              <w:t>MARIANO FERNANDEZ</w:t>
            </w:r>
            <w:r>
              <w:rPr>
                <w:rStyle w:val="Ninguno"/>
                <w:rFonts w:ascii="Verdana" w:eastAsia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de-DE"/>
              </w:rPr>
              <w:t>ARGENTINA</w:t>
            </w:r>
          </w:p>
        </w:tc>
        <w:tc>
          <w:tcPr>
            <w:tcW w:w="4249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5AAE1" w14:textId="77777777" w:rsidR="0082468A" w:rsidRDefault="00000000">
            <w:pPr>
              <w:pStyle w:val="CuerpoA"/>
              <w:spacing w:line="360" w:lineRule="auto"/>
              <w:jc w:val="center"/>
            </w:pP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de-DE"/>
              </w:rPr>
              <w:t>RAUL GERMAN BITTEL</w:t>
            </w:r>
            <w:r>
              <w:rPr>
                <w:rStyle w:val="Ninguno"/>
                <w:rFonts w:ascii="Verdana" w:eastAsia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de-DE"/>
              </w:rPr>
              <w:t>ARGENTINA</w:t>
            </w:r>
          </w:p>
        </w:tc>
      </w:tr>
      <w:tr w:rsidR="0082468A" w14:paraId="3EC8B2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248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19533" w14:textId="77777777" w:rsidR="0082468A" w:rsidRDefault="0082468A"/>
        </w:tc>
        <w:tc>
          <w:tcPr>
            <w:tcW w:w="4249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588AA" w14:textId="77777777" w:rsidR="0082468A" w:rsidRDefault="0082468A"/>
        </w:tc>
      </w:tr>
      <w:tr w:rsidR="0082468A" w14:paraId="079B53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248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1BECF" w14:textId="77777777" w:rsidR="0082468A" w:rsidRDefault="00000000">
            <w:pPr>
              <w:pStyle w:val="CuerpoA"/>
              <w:spacing w:line="360" w:lineRule="auto"/>
              <w:jc w:val="center"/>
            </w:pP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es-ES_tradnl"/>
              </w:rPr>
              <w:t>VICTORIA DONDA</w:t>
            </w:r>
            <w:r>
              <w:rPr>
                <w:rStyle w:val="Ninguno"/>
                <w:rFonts w:ascii="Verdana" w:eastAsia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de-DE"/>
              </w:rPr>
              <w:t>ARGENTINA</w:t>
            </w:r>
          </w:p>
        </w:tc>
        <w:tc>
          <w:tcPr>
            <w:tcW w:w="4249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1DB00" w14:textId="77777777" w:rsidR="0082468A" w:rsidRDefault="00000000">
            <w:pPr>
              <w:pStyle w:val="CuerpoA"/>
              <w:spacing w:line="360" w:lineRule="auto"/>
              <w:jc w:val="center"/>
            </w:pP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</w:rPr>
              <w:t>MATIAS SOTOMAYOR</w:t>
            </w:r>
            <w:r>
              <w:rPr>
                <w:rStyle w:val="Ninguno"/>
                <w:rFonts w:ascii="Verdana" w:eastAsia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de-DE"/>
              </w:rPr>
              <w:t>ARGENTINA</w:t>
            </w:r>
          </w:p>
        </w:tc>
      </w:tr>
      <w:tr w:rsidR="0082468A" w14:paraId="3DF696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248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45660" w14:textId="77777777" w:rsidR="0082468A" w:rsidRDefault="0082468A"/>
        </w:tc>
        <w:tc>
          <w:tcPr>
            <w:tcW w:w="4249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289A1" w14:textId="77777777" w:rsidR="0082468A" w:rsidRDefault="0082468A"/>
        </w:tc>
      </w:tr>
      <w:tr w:rsidR="0082468A" w14:paraId="718A29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248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B118B" w14:textId="77777777" w:rsidR="0082468A" w:rsidRDefault="00000000">
            <w:pPr>
              <w:pStyle w:val="CuerpoA"/>
              <w:spacing w:line="360" w:lineRule="auto"/>
              <w:jc w:val="center"/>
            </w:pP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</w:rPr>
              <w:t>YAMIL SARRUFF</w:t>
            </w:r>
            <w:r>
              <w:rPr>
                <w:rStyle w:val="Ninguno"/>
                <w:rFonts w:ascii="Verdana" w:eastAsia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de-DE"/>
              </w:rPr>
              <w:t>ARGENTINA</w:t>
            </w:r>
          </w:p>
        </w:tc>
        <w:tc>
          <w:tcPr>
            <w:tcW w:w="4249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CC54F" w14:textId="77777777" w:rsidR="0082468A" w:rsidRDefault="00000000">
            <w:pPr>
              <w:pStyle w:val="CuerpoA"/>
              <w:spacing w:line="360" w:lineRule="auto"/>
              <w:jc w:val="center"/>
            </w:pP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es-ES_tradnl"/>
              </w:rPr>
              <w:t>GUSTAVO ARRIETA</w:t>
            </w:r>
            <w:r>
              <w:rPr>
                <w:rStyle w:val="Ninguno"/>
                <w:rFonts w:ascii="Verdana" w:eastAsia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de-DE"/>
              </w:rPr>
              <w:t>ARGENTINA</w:t>
            </w:r>
          </w:p>
        </w:tc>
      </w:tr>
      <w:tr w:rsidR="0082468A" w14:paraId="7EEE83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248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7A58A" w14:textId="77777777" w:rsidR="0082468A" w:rsidRDefault="0082468A"/>
        </w:tc>
        <w:tc>
          <w:tcPr>
            <w:tcW w:w="4249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698BD" w14:textId="77777777" w:rsidR="0082468A" w:rsidRDefault="0082468A"/>
        </w:tc>
      </w:tr>
      <w:tr w:rsidR="0082468A" w14:paraId="0CEDA9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248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FBF2C" w14:textId="77777777" w:rsidR="0082468A" w:rsidRDefault="00000000">
            <w:pPr>
              <w:pStyle w:val="CuerpoA"/>
              <w:spacing w:line="360" w:lineRule="auto"/>
              <w:jc w:val="center"/>
            </w:pP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</w:rPr>
              <w:t>MARINA FEMENIA</w:t>
            </w:r>
            <w:r>
              <w:rPr>
                <w:rStyle w:val="Ninguno"/>
                <w:rFonts w:ascii="Verdana" w:eastAsia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de-DE"/>
              </w:rPr>
              <w:t>ARGENTINA</w:t>
            </w:r>
          </w:p>
        </w:tc>
        <w:tc>
          <w:tcPr>
            <w:tcW w:w="4249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5B642" w14:textId="77777777" w:rsidR="0082468A" w:rsidRDefault="00000000">
            <w:pPr>
              <w:pStyle w:val="CuerpoA"/>
              <w:spacing w:line="360" w:lineRule="auto"/>
              <w:jc w:val="center"/>
            </w:pP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de-DE"/>
              </w:rPr>
              <w:t>SUSANA PERALTA</w:t>
            </w:r>
            <w:r>
              <w:rPr>
                <w:rStyle w:val="Ninguno"/>
                <w:rFonts w:ascii="Verdana" w:eastAsia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de-DE"/>
              </w:rPr>
              <w:t>ARGENTINA</w:t>
            </w:r>
          </w:p>
        </w:tc>
      </w:tr>
      <w:tr w:rsidR="0082468A" w14:paraId="2B00B5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248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CAA27" w14:textId="77777777" w:rsidR="0082468A" w:rsidRDefault="0082468A"/>
        </w:tc>
        <w:tc>
          <w:tcPr>
            <w:tcW w:w="4249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868FF" w14:textId="77777777" w:rsidR="0082468A" w:rsidRDefault="0082468A"/>
        </w:tc>
      </w:tr>
      <w:tr w:rsidR="0082468A" w14:paraId="735C27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248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C4E84" w14:textId="77777777" w:rsidR="0082468A" w:rsidRDefault="00000000">
            <w:pPr>
              <w:pStyle w:val="CuerpoA"/>
              <w:spacing w:line="360" w:lineRule="auto"/>
              <w:jc w:val="center"/>
            </w:pP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es-ES_tradnl"/>
              </w:rPr>
              <w:t>ALEJANDRA MAS</w:t>
            </w:r>
            <w:r>
              <w:rPr>
                <w:rStyle w:val="Ninguno"/>
                <w:rFonts w:ascii="Verdana" w:eastAsia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de-DE"/>
              </w:rPr>
              <w:t>ARGENTINA</w:t>
            </w:r>
          </w:p>
        </w:tc>
        <w:tc>
          <w:tcPr>
            <w:tcW w:w="4249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D01D6" w14:textId="77777777" w:rsidR="0082468A" w:rsidRDefault="00000000">
            <w:pPr>
              <w:pStyle w:val="CuerpoA"/>
              <w:spacing w:line="360" w:lineRule="auto"/>
              <w:jc w:val="center"/>
            </w:pP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it-IT"/>
              </w:rPr>
              <w:t>MARIANO ARCIONI</w:t>
            </w:r>
            <w:r>
              <w:rPr>
                <w:rStyle w:val="Ninguno"/>
                <w:rFonts w:ascii="Verdana" w:eastAsia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de-DE"/>
              </w:rPr>
              <w:t>ARGENTINA</w:t>
            </w:r>
          </w:p>
        </w:tc>
      </w:tr>
      <w:tr w:rsidR="0082468A" w14:paraId="3C40E3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248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4679C" w14:textId="77777777" w:rsidR="0082468A" w:rsidRDefault="0082468A"/>
        </w:tc>
        <w:tc>
          <w:tcPr>
            <w:tcW w:w="4249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7A5D0" w14:textId="77777777" w:rsidR="0082468A" w:rsidRDefault="0082468A"/>
        </w:tc>
      </w:tr>
      <w:tr w:rsidR="0082468A" w14:paraId="799D81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248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DDF4B" w14:textId="77777777" w:rsidR="0082468A" w:rsidRDefault="00000000">
            <w:pPr>
              <w:pStyle w:val="CuerpoA"/>
              <w:spacing w:line="360" w:lineRule="auto"/>
              <w:jc w:val="center"/>
            </w:pP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es-ES_tradnl"/>
              </w:rPr>
              <w:lastRenderedPageBreak/>
              <w:t>ANA MARIA CORRADI</w:t>
            </w:r>
            <w:r>
              <w:rPr>
                <w:rStyle w:val="Ninguno"/>
                <w:rFonts w:ascii="Verdana" w:eastAsia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de-DE"/>
              </w:rPr>
              <w:t>ARGENTINA</w:t>
            </w:r>
          </w:p>
        </w:tc>
        <w:tc>
          <w:tcPr>
            <w:tcW w:w="4249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C0FF9" w14:textId="77777777" w:rsidR="0082468A" w:rsidRDefault="00000000">
            <w:pPr>
              <w:pStyle w:val="CuerpoA"/>
              <w:spacing w:line="360" w:lineRule="auto"/>
              <w:jc w:val="center"/>
            </w:pP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</w:rPr>
              <w:t>TERESA PARODI SELLARES</w:t>
            </w:r>
            <w:r>
              <w:rPr>
                <w:rStyle w:val="Ninguno"/>
                <w:rFonts w:ascii="Verdana" w:eastAsia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de-DE"/>
              </w:rPr>
              <w:t>ARGENTINA</w:t>
            </w:r>
          </w:p>
        </w:tc>
      </w:tr>
      <w:tr w:rsidR="0082468A" w14:paraId="36B8A1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248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F6EE9" w14:textId="77777777" w:rsidR="0082468A" w:rsidRDefault="0082468A"/>
        </w:tc>
        <w:tc>
          <w:tcPr>
            <w:tcW w:w="4249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EA2CF" w14:textId="77777777" w:rsidR="0082468A" w:rsidRDefault="0082468A"/>
        </w:tc>
      </w:tr>
      <w:tr w:rsidR="0082468A" w14:paraId="2B4899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248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BCEC8" w14:textId="77777777" w:rsidR="0082468A" w:rsidRDefault="00000000">
            <w:pPr>
              <w:pStyle w:val="CuerpoA"/>
              <w:spacing w:line="360" w:lineRule="auto"/>
              <w:jc w:val="center"/>
            </w:pP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pt-PT"/>
              </w:rPr>
              <w:t>RICARDO BRANDA</w:t>
            </w:r>
            <w:r>
              <w:rPr>
                <w:rStyle w:val="Ninguno"/>
                <w:rFonts w:ascii="Verdana" w:eastAsia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de-DE"/>
              </w:rPr>
              <w:t>ARGENTINA</w:t>
            </w:r>
          </w:p>
        </w:tc>
        <w:tc>
          <w:tcPr>
            <w:tcW w:w="4249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8BFF3" w14:textId="77777777" w:rsidR="0082468A" w:rsidRDefault="00000000">
            <w:pPr>
              <w:pStyle w:val="CuerpoA"/>
              <w:spacing w:line="360" w:lineRule="auto"/>
              <w:jc w:val="center"/>
            </w:pP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</w:rPr>
              <w:t>GABRIEL FUCKS</w:t>
            </w:r>
            <w:r>
              <w:rPr>
                <w:rStyle w:val="Ninguno"/>
                <w:rFonts w:ascii="Verdana" w:eastAsia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de-DE"/>
              </w:rPr>
              <w:t>ARGENTINA</w:t>
            </w:r>
          </w:p>
        </w:tc>
      </w:tr>
      <w:tr w:rsidR="0082468A" w14:paraId="380849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248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F135E" w14:textId="77777777" w:rsidR="0082468A" w:rsidRDefault="0082468A"/>
        </w:tc>
        <w:tc>
          <w:tcPr>
            <w:tcW w:w="4249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6CD8B" w14:textId="77777777" w:rsidR="0082468A" w:rsidRDefault="0082468A"/>
        </w:tc>
      </w:tr>
      <w:tr w:rsidR="0082468A" w14:paraId="315F9D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4248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7044C" w14:textId="77777777" w:rsidR="0082468A" w:rsidRDefault="00000000">
            <w:pPr>
              <w:pStyle w:val="CuerpoA"/>
              <w:spacing w:line="360" w:lineRule="auto"/>
              <w:jc w:val="center"/>
            </w:pP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de-DE"/>
              </w:rPr>
              <w:t>JOSE CACERES</w:t>
            </w:r>
            <w:r>
              <w:rPr>
                <w:rStyle w:val="Ninguno"/>
                <w:rFonts w:ascii="Verdana" w:eastAsia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de-DE"/>
              </w:rPr>
              <w:t>ARGENTINA</w:t>
            </w:r>
          </w:p>
        </w:tc>
        <w:tc>
          <w:tcPr>
            <w:tcW w:w="4249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C9CFD" w14:textId="77777777" w:rsidR="0082468A" w:rsidRDefault="00000000">
            <w:pPr>
              <w:pStyle w:val="CuerpoA"/>
              <w:spacing w:line="360" w:lineRule="auto"/>
              <w:jc w:val="center"/>
            </w:pP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</w:rPr>
              <w:t>CECILIA NICOLINI</w:t>
            </w:r>
            <w:r>
              <w:rPr>
                <w:rStyle w:val="Ninguno"/>
                <w:rFonts w:ascii="Verdana" w:eastAsia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Style w:val="Ninguno"/>
                <w:rFonts w:ascii="Verdana" w:hAnsi="Verdana"/>
                <w:b/>
                <w:bCs/>
                <w:sz w:val="20"/>
                <w:szCs w:val="20"/>
                <w:lang w:val="de-DE"/>
              </w:rPr>
              <w:t>ARGENTINA</w:t>
            </w:r>
          </w:p>
        </w:tc>
      </w:tr>
      <w:tr w:rsidR="0082468A" w14:paraId="4EE730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4248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3DB17" w14:textId="77777777" w:rsidR="0082468A" w:rsidRDefault="0082468A"/>
        </w:tc>
        <w:tc>
          <w:tcPr>
            <w:tcW w:w="4249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8E35D" w14:textId="77777777" w:rsidR="0082468A" w:rsidRDefault="0082468A"/>
        </w:tc>
      </w:tr>
      <w:tr w:rsidR="0082468A" w14:paraId="13DC13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4248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5A737" w14:textId="77777777" w:rsidR="0082468A" w:rsidRDefault="00000000">
            <w:pPr>
              <w:spacing w:line="360" w:lineRule="auto"/>
              <w:jc w:val="center"/>
            </w:pPr>
            <w:r>
              <w:rPr>
                <w:rStyle w:val="Ninguno"/>
                <w:rFonts w:ascii="Verdana" w:hAnsi="Verdana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ALEJANDRO DEANES</w:t>
            </w:r>
            <w:r>
              <w:rPr>
                <w:rStyle w:val="Ninguno"/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>
              <w:rPr>
                <w:rStyle w:val="Ninguno"/>
                <w:rFonts w:ascii="Verdana" w:hAnsi="Verdana" w:cs="Arial Unicode MS"/>
                <w:b/>
                <w:bCs/>
                <w:color w:val="000000"/>
                <w:sz w:val="20"/>
                <w:szCs w:val="2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ARGENTINA</w:t>
            </w:r>
          </w:p>
        </w:tc>
        <w:tc>
          <w:tcPr>
            <w:tcW w:w="4249" w:type="dxa"/>
            <w:tcBorders>
              <w:top w:val="single" w:sz="2" w:space="0" w:color="FEFFFE"/>
              <w:left w:val="single" w:sz="2" w:space="0" w:color="FEFFFE"/>
              <w:bottom w:val="single" w:sz="2" w:space="0" w:color="FEFFFE"/>
              <w:right w:val="single" w:sz="2" w:space="0" w:color="FEFFFE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CB9AF" w14:textId="77777777" w:rsidR="0082468A" w:rsidRDefault="00000000">
            <w:pPr>
              <w:spacing w:line="360" w:lineRule="auto"/>
              <w:jc w:val="center"/>
            </w:pPr>
            <w:r>
              <w:rPr>
                <w:rStyle w:val="Ninguno"/>
                <w:rFonts w:ascii="Verdana" w:hAnsi="Verdana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JESSICA TABORDA</w:t>
            </w:r>
            <w:r>
              <w:rPr>
                <w:rStyle w:val="Ninguno"/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>
              <w:rPr>
                <w:rStyle w:val="Ninguno"/>
                <w:rFonts w:ascii="Verdana" w:hAnsi="Verdana" w:cs="Arial Unicode MS"/>
                <w:b/>
                <w:bCs/>
                <w:color w:val="000000"/>
                <w:sz w:val="20"/>
                <w:szCs w:val="2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ARGENTINA</w:t>
            </w:r>
          </w:p>
        </w:tc>
      </w:tr>
    </w:tbl>
    <w:p w14:paraId="7CEE1718" w14:textId="77777777" w:rsidR="0082468A" w:rsidRDefault="0082468A">
      <w:pPr>
        <w:pStyle w:val="CuerpoA"/>
        <w:widowControl w:val="0"/>
        <w:ind w:left="108" w:hanging="108"/>
      </w:pPr>
    </w:p>
    <w:sectPr w:rsidR="0082468A">
      <w:headerReference w:type="default" r:id="rId7"/>
      <w:footerReference w:type="default" r:id="rId8"/>
      <w:pgSz w:w="11900" w:h="16840"/>
      <w:pgMar w:top="1417" w:right="1701" w:bottom="1134" w:left="1701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4A91" w14:textId="77777777" w:rsidR="001213D1" w:rsidRDefault="001213D1">
      <w:r>
        <w:separator/>
      </w:r>
    </w:p>
  </w:endnote>
  <w:endnote w:type="continuationSeparator" w:id="0">
    <w:p w14:paraId="252B6C4E" w14:textId="77777777" w:rsidR="001213D1" w:rsidRDefault="0012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0977" w14:textId="77777777" w:rsidR="0082468A" w:rsidRDefault="00000000">
    <w:pPr>
      <w:pStyle w:val="Encabezadoypie"/>
      <w:tabs>
        <w:tab w:val="clear" w:pos="9020"/>
        <w:tab w:val="center" w:pos="4252"/>
        <w:tab w:val="right" w:pos="8478"/>
      </w:tabs>
    </w:pPr>
    <w:r>
      <w:rPr>
        <w:rStyle w:val="Ninguno"/>
        <w:rFonts w:ascii="Arial" w:eastAsia="Arial" w:hAnsi="Arial" w:cs="Arial"/>
        <w:sz w:val="20"/>
        <w:szCs w:val="20"/>
      </w:rPr>
      <w:tab/>
    </w:r>
    <w:r>
      <w:rPr>
        <w:rStyle w:val="Ninguno"/>
        <w:rFonts w:ascii="Arial" w:hAnsi="Arial"/>
        <w:sz w:val="20"/>
        <w:szCs w:val="20"/>
        <w:lang w:val="es-ES_tradnl"/>
      </w:rPr>
      <w:t xml:space="preserve">Página </w:t>
    </w:r>
    <w:r>
      <w:rPr>
        <w:rStyle w:val="Ninguno"/>
        <w:rFonts w:ascii="Arial" w:eastAsia="Arial" w:hAnsi="Arial" w:cs="Arial"/>
        <w:sz w:val="20"/>
        <w:szCs w:val="20"/>
      </w:rPr>
      <w:fldChar w:fldCharType="begin"/>
    </w:r>
    <w:r>
      <w:rPr>
        <w:rStyle w:val="Ninguno"/>
        <w:rFonts w:ascii="Arial" w:eastAsia="Arial" w:hAnsi="Arial" w:cs="Arial"/>
        <w:sz w:val="20"/>
        <w:szCs w:val="20"/>
      </w:rPr>
      <w:instrText xml:space="preserve"> PAGE </w:instrText>
    </w:r>
    <w:r>
      <w:rPr>
        <w:rStyle w:val="Ninguno"/>
        <w:rFonts w:ascii="Arial" w:eastAsia="Arial" w:hAnsi="Arial" w:cs="Arial"/>
        <w:sz w:val="20"/>
        <w:szCs w:val="20"/>
      </w:rPr>
      <w:fldChar w:fldCharType="separate"/>
    </w:r>
    <w:r w:rsidR="001E14D7">
      <w:rPr>
        <w:rStyle w:val="Ninguno"/>
        <w:rFonts w:ascii="Arial" w:eastAsia="Arial" w:hAnsi="Arial" w:cs="Arial"/>
        <w:noProof/>
        <w:sz w:val="20"/>
        <w:szCs w:val="20"/>
      </w:rPr>
      <w:t>1</w:t>
    </w:r>
    <w:r>
      <w:rPr>
        <w:rStyle w:val="Ninguno"/>
        <w:rFonts w:ascii="Arial" w:eastAsia="Arial" w:hAnsi="Arial" w:cs="Arial"/>
        <w:sz w:val="20"/>
        <w:szCs w:val="20"/>
      </w:rPr>
      <w:fldChar w:fldCharType="end"/>
    </w:r>
    <w:r>
      <w:rPr>
        <w:rStyle w:val="Ninguno"/>
        <w:rFonts w:ascii="Arial" w:hAnsi="Arial"/>
        <w:sz w:val="20"/>
        <w:szCs w:val="20"/>
        <w:lang w:val="es-ES_tradnl"/>
      </w:rPr>
      <w:t xml:space="preserve"> de </w:t>
    </w:r>
    <w:r>
      <w:rPr>
        <w:rStyle w:val="Ninguno"/>
        <w:rFonts w:ascii="Arial" w:eastAsia="Arial" w:hAnsi="Arial" w:cs="Arial"/>
        <w:sz w:val="20"/>
        <w:szCs w:val="20"/>
      </w:rPr>
      <w:fldChar w:fldCharType="begin"/>
    </w:r>
    <w:r>
      <w:rPr>
        <w:rStyle w:val="Ninguno"/>
        <w:rFonts w:ascii="Arial" w:eastAsia="Arial" w:hAnsi="Arial" w:cs="Arial"/>
        <w:sz w:val="20"/>
        <w:szCs w:val="20"/>
      </w:rPr>
      <w:instrText xml:space="preserve"> NUMPAGES </w:instrText>
    </w:r>
    <w:r>
      <w:rPr>
        <w:rStyle w:val="Ninguno"/>
        <w:rFonts w:ascii="Arial" w:eastAsia="Arial" w:hAnsi="Arial" w:cs="Arial"/>
        <w:sz w:val="20"/>
        <w:szCs w:val="20"/>
      </w:rPr>
      <w:fldChar w:fldCharType="separate"/>
    </w:r>
    <w:r w:rsidR="001E14D7">
      <w:rPr>
        <w:rStyle w:val="Ninguno"/>
        <w:rFonts w:ascii="Arial" w:eastAsia="Arial" w:hAnsi="Arial" w:cs="Arial"/>
        <w:noProof/>
        <w:sz w:val="20"/>
        <w:szCs w:val="20"/>
      </w:rPr>
      <w:t>2</w:t>
    </w:r>
    <w:r>
      <w:rPr>
        <w:rStyle w:val="Ninguno"/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B9F3F" w14:textId="77777777" w:rsidR="001213D1" w:rsidRDefault="001213D1">
      <w:r>
        <w:separator/>
      </w:r>
    </w:p>
  </w:footnote>
  <w:footnote w:type="continuationSeparator" w:id="0">
    <w:p w14:paraId="7F62B71A" w14:textId="77777777" w:rsidR="001213D1" w:rsidRDefault="00121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3D17" w14:textId="77777777" w:rsidR="0082468A" w:rsidRDefault="00000000">
    <w:pPr>
      <w:pStyle w:val="Encabezadoypie"/>
      <w:tabs>
        <w:tab w:val="clear" w:pos="9020"/>
        <w:tab w:val="center" w:pos="4252"/>
        <w:tab w:val="right" w:pos="8478"/>
      </w:tabs>
    </w:pPr>
    <w:r>
      <w:rPr>
        <w:rStyle w:val="Ninguno"/>
        <w:noProof/>
      </w:rPr>
      <w:drawing>
        <wp:inline distT="0" distB="0" distL="0" distR="0" wp14:anchorId="41E7F578" wp14:editId="7AC0C7E5">
          <wp:extent cx="1272777" cy="900001"/>
          <wp:effectExtent l="0" t="0" r="0" b="0"/>
          <wp:docPr id="1073741825" name="officeArt object" descr="Logo Escudo PARLASU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Escudo PARLASUR.png" descr="Logo Escudo PARLASU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2777" cy="900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  <w:r>
      <w:rPr>
        <w:rStyle w:val="Ninguno"/>
      </w:rPr>
      <w:tab/>
    </w:r>
    <w:r>
      <w:rPr>
        <w:rStyle w:val="Ninguno"/>
        <w:noProof/>
      </w:rPr>
      <w:drawing>
        <wp:inline distT="0" distB="0" distL="0" distR="0" wp14:anchorId="50C18B16" wp14:editId="2C019E3D">
          <wp:extent cx="921811" cy="900001"/>
          <wp:effectExtent l="0" t="0" r="0" b="0"/>
          <wp:docPr id="1073741826" name="officeArt object" descr="Logo Escudo PARLASU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Escudo PARLASUL.png" descr="Logo Escudo PARLASUL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1811" cy="900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E2E8275" w14:textId="77777777" w:rsidR="0082468A" w:rsidRDefault="00000000">
    <w:pPr>
      <w:pStyle w:val="Encabezadoypie"/>
      <w:tabs>
        <w:tab w:val="clear" w:pos="9020"/>
        <w:tab w:val="center" w:pos="4252"/>
        <w:tab w:val="right" w:pos="8478"/>
      </w:tabs>
      <w:suppressAutoHyphens/>
      <w:spacing w:line="360" w:lineRule="auto"/>
      <w:rPr>
        <w:rStyle w:val="Ninguno"/>
        <w:rFonts w:ascii="Arial" w:eastAsia="Arial" w:hAnsi="Arial" w:cs="Arial"/>
        <w:b/>
        <w:bCs/>
      </w:rPr>
    </w:pPr>
    <w:r>
      <w:rPr>
        <w:rStyle w:val="Ninguno"/>
        <w:rFonts w:ascii="Arial" w:hAnsi="Arial"/>
        <w:b/>
        <w:bCs/>
      </w:rPr>
      <w:tab/>
    </w:r>
    <w:r>
      <w:rPr>
        <w:rStyle w:val="Ninguno"/>
        <w:rFonts w:ascii="Arial" w:hAnsi="Arial"/>
        <w:b/>
        <w:bCs/>
        <w:lang w:val="en-US"/>
      </w:rPr>
      <w:t>PARLAMENTO DEL MERCOSUR</w:t>
    </w:r>
  </w:p>
  <w:p w14:paraId="494F99F2" w14:textId="77777777" w:rsidR="0082468A" w:rsidRDefault="00000000">
    <w:pPr>
      <w:pStyle w:val="Encabezadoypie"/>
      <w:tabs>
        <w:tab w:val="clear" w:pos="9020"/>
        <w:tab w:val="center" w:pos="4252"/>
        <w:tab w:val="right" w:pos="8478"/>
      </w:tabs>
      <w:suppressAutoHyphens/>
      <w:spacing w:line="360" w:lineRule="auto"/>
    </w:pPr>
    <w:r>
      <w:rPr>
        <w:rStyle w:val="Ninguno"/>
        <w:rFonts w:ascii="Arial" w:eastAsia="Arial" w:hAnsi="Arial" w:cs="Arial"/>
        <w:b/>
        <w:bCs/>
      </w:rPr>
      <w:tab/>
    </w:r>
    <w:r>
      <w:rPr>
        <w:rStyle w:val="Ninguno"/>
        <w:rFonts w:ascii="Arial" w:hAnsi="Arial"/>
        <w:b/>
        <w:bCs/>
        <w:lang w:val="en-US"/>
      </w:rPr>
      <w:t>ENERO - 2024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8A"/>
    <w:rsid w:val="001213D1"/>
    <w:rsid w:val="001E14D7"/>
    <w:rsid w:val="0082468A"/>
    <w:rsid w:val="00F3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D2BC"/>
  <w15:docId w15:val="{605F9CC1-2543-491A-962C-BE2E874A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UY" w:eastAsia="es-UY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customStyle="1" w:styleId="CuerpoA">
    <w:name w:val="Cuerpo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5516</Characters>
  <Application>Microsoft Office Word</Application>
  <DocSecurity>0</DocSecurity>
  <Lines>45</Lines>
  <Paragraphs>13</Paragraphs>
  <ScaleCrop>false</ScaleCrop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Florencia Segu</dc:creator>
  <cp:lastModifiedBy>Florencia Segu</cp:lastModifiedBy>
  <cp:revision>2</cp:revision>
  <dcterms:created xsi:type="dcterms:W3CDTF">2024-01-30T21:11:00Z</dcterms:created>
  <dcterms:modified xsi:type="dcterms:W3CDTF">2024-01-30T21:11:00Z</dcterms:modified>
</cp:coreProperties>
</file>